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ook w:val="00A0"/>
      </w:tblPr>
      <w:tblGrid>
        <w:gridCol w:w="4410"/>
        <w:gridCol w:w="5490"/>
      </w:tblGrid>
      <w:tr w:rsidR="00977FBC" w:rsidRPr="00EA484B" w:rsidTr="00EA484B">
        <w:tc>
          <w:tcPr>
            <w:tcW w:w="4410" w:type="dxa"/>
          </w:tcPr>
          <w:p w:rsidR="00977FBC" w:rsidRPr="00EA484B" w:rsidRDefault="00977FBC" w:rsidP="00D64229">
            <w:pPr>
              <w:jc w:val="center"/>
              <w:rPr>
                <w:sz w:val="22"/>
                <w:szCs w:val="22"/>
              </w:rPr>
            </w:pPr>
            <w:r w:rsidRPr="00EA484B">
              <w:rPr>
                <w:sz w:val="22"/>
                <w:szCs w:val="22"/>
              </w:rPr>
              <w:t>TRƯỜNG ĐẠI HỌC SƯ PHẠM KỸ THUẬT</w:t>
            </w:r>
          </w:p>
          <w:p w:rsidR="00977FBC" w:rsidRPr="00EA484B" w:rsidRDefault="00977FBC" w:rsidP="00D64229">
            <w:pPr>
              <w:jc w:val="center"/>
              <w:rPr>
                <w:sz w:val="22"/>
                <w:szCs w:val="22"/>
              </w:rPr>
            </w:pPr>
            <w:r w:rsidRPr="00EA484B">
              <w:rPr>
                <w:sz w:val="22"/>
                <w:szCs w:val="22"/>
              </w:rPr>
              <w:t>TP. HỒ CHÍ MINH</w:t>
            </w:r>
          </w:p>
          <w:p w:rsidR="00977FBC" w:rsidRPr="00EA484B" w:rsidRDefault="00977FBC" w:rsidP="00D64229">
            <w:pPr>
              <w:jc w:val="center"/>
              <w:rPr>
                <w:sz w:val="22"/>
                <w:szCs w:val="22"/>
              </w:rPr>
            </w:pPr>
            <w:r w:rsidRPr="00EA484B">
              <w:rPr>
                <w:sz w:val="22"/>
                <w:szCs w:val="22"/>
              </w:rPr>
              <w:t>KHOA NGOẠI NGỮ</w:t>
            </w:r>
          </w:p>
        </w:tc>
        <w:tc>
          <w:tcPr>
            <w:tcW w:w="5490" w:type="dxa"/>
          </w:tcPr>
          <w:p w:rsidR="00EA484B" w:rsidRPr="00EA484B" w:rsidRDefault="00977FBC" w:rsidP="00D64229">
            <w:pPr>
              <w:jc w:val="center"/>
              <w:rPr>
                <w:b/>
                <w:bCs/>
                <w:sz w:val="22"/>
                <w:szCs w:val="22"/>
              </w:rPr>
            </w:pPr>
            <w:r w:rsidRPr="00EA484B">
              <w:rPr>
                <w:b/>
                <w:bCs/>
                <w:sz w:val="22"/>
                <w:szCs w:val="22"/>
              </w:rPr>
              <w:t xml:space="preserve">Ngành đào tạo: Sư Phạm Anh văn              </w:t>
            </w:r>
          </w:p>
          <w:p w:rsidR="00977FBC" w:rsidRPr="00EA484B" w:rsidRDefault="00977FBC" w:rsidP="00D64229">
            <w:pPr>
              <w:jc w:val="center"/>
              <w:rPr>
                <w:b/>
                <w:bCs/>
                <w:sz w:val="22"/>
                <w:szCs w:val="22"/>
              </w:rPr>
            </w:pPr>
            <w:r w:rsidRPr="00EA484B">
              <w:rPr>
                <w:b/>
                <w:bCs/>
                <w:sz w:val="22"/>
                <w:szCs w:val="22"/>
              </w:rPr>
              <w:t>Trình độ đào tạo: Đại học</w:t>
            </w:r>
          </w:p>
          <w:p w:rsidR="00977FBC" w:rsidRPr="00EA484B" w:rsidRDefault="00977FBC" w:rsidP="00D64229">
            <w:pPr>
              <w:jc w:val="center"/>
              <w:rPr>
                <w:b/>
                <w:bCs/>
                <w:sz w:val="22"/>
                <w:szCs w:val="22"/>
              </w:rPr>
            </w:pPr>
            <w:r w:rsidRPr="00EA484B">
              <w:rPr>
                <w:b/>
                <w:bCs/>
                <w:sz w:val="22"/>
                <w:szCs w:val="22"/>
              </w:rPr>
              <w:t xml:space="preserve">Chương trình đào tạo: Sư phạm </w:t>
            </w:r>
            <w:r w:rsidR="00EA484B" w:rsidRPr="00EA484B">
              <w:rPr>
                <w:b/>
                <w:bCs/>
                <w:sz w:val="22"/>
                <w:szCs w:val="22"/>
              </w:rPr>
              <w:t xml:space="preserve">Tiếng </w:t>
            </w:r>
            <w:r w:rsidRPr="00EA484B">
              <w:rPr>
                <w:b/>
                <w:bCs/>
                <w:sz w:val="22"/>
                <w:szCs w:val="22"/>
              </w:rPr>
              <w:t>Anh Kỹ thuật</w:t>
            </w:r>
          </w:p>
          <w:p w:rsidR="00977FBC" w:rsidRPr="00EA484B" w:rsidRDefault="00977FBC" w:rsidP="00D64229">
            <w:pPr>
              <w:jc w:val="center"/>
              <w:rPr>
                <w:b/>
                <w:bCs/>
                <w:sz w:val="22"/>
                <w:szCs w:val="22"/>
              </w:rPr>
            </w:pPr>
          </w:p>
        </w:tc>
      </w:tr>
    </w:tbl>
    <w:p w:rsidR="00977FBC" w:rsidRPr="00FE02AE" w:rsidRDefault="00977FBC" w:rsidP="00211ED3">
      <w:pPr>
        <w:spacing w:after="120"/>
        <w:jc w:val="center"/>
        <w:rPr>
          <w:sz w:val="44"/>
          <w:szCs w:val="44"/>
        </w:rPr>
      </w:pPr>
      <w:r w:rsidRPr="00FE02AE">
        <w:rPr>
          <w:b/>
          <w:bCs/>
          <w:sz w:val="44"/>
          <w:szCs w:val="44"/>
        </w:rPr>
        <w:t>Đề c</w:t>
      </w:r>
      <w:r w:rsidRPr="00FE02AE">
        <w:rPr>
          <w:b/>
          <w:bCs/>
          <w:sz w:val="44"/>
          <w:szCs w:val="44"/>
        </w:rPr>
        <w:softHyphen/>
        <w:t>ương chi tiết học phần</w:t>
      </w:r>
    </w:p>
    <w:p w:rsidR="00977FBC" w:rsidRDefault="00977FBC" w:rsidP="00211ED3">
      <w:pPr>
        <w:spacing w:after="120"/>
        <w:rPr>
          <w:b/>
          <w:bCs/>
        </w:rPr>
      </w:pPr>
      <w:r w:rsidRPr="004C6AE9">
        <w:rPr>
          <w:b/>
          <w:bCs/>
        </w:rPr>
        <w:t>1. Tên học phần</w:t>
      </w:r>
      <w:r>
        <w:rPr>
          <w:b/>
          <w:bCs/>
        </w:rPr>
        <w:t>:</w:t>
      </w:r>
      <w:r>
        <w:rPr>
          <w:b/>
          <w:bCs/>
          <w:lang w:val="vi-VN"/>
        </w:rPr>
        <w:t xml:space="preserve">      </w:t>
      </w:r>
      <w:r>
        <w:rPr>
          <w:b/>
          <w:bCs/>
        </w:rPr>
        <w:t>Ngữ dụng học tiếng Anh</w:t>
      </w:r>
      <w:r>
        <w:rPr>
          <w:b/>
          <w:bCs/>
        </w:rPr>
        <w:tab/>
      </w:r>
      <w:r>
        <w:rPr>
          <w:b/>
          <w:bCs/>
        </w:rPr>
        <w:tab/>
      </w:r>
      <w:r>
        <w:rPr>
          <w:b/>
          <w:bCs/>
        </w:rPr>
        <w:tab/>
        <w:t>Mã học phần: PRAG 330336</w:t>
      </w:r>
    </w:p>
    <w:p w:rsidR="00977FBC" w:rsidRPr="00046F15" w:rsidRDefault="00977FBC" w:rsidP="00211ED3">
      <w:pPr>
        <w:spacing w:after="120"/>
        <w:rPr>
          <w:b/>
          <w:bCs/>
        </w:rPr>
      </w:pPr>
      <w:r w:rsidRPr="00865BD2">
        <w:rPr>
          <w:b/>
          <w:bCs/>
        </w:rPr>
        <w:t xml:space="preserve">2. Tên tiếng Anh: </w:t>
      </w:r>
      <w:r>
        <w:rPr>
          <w:b/>
          <w:bCs/>
        </w:rPr>
        <w:t>English Pragmatics</w:t>
      </w:r>
    </w:p>
    <w:p w:rsidR="00977FBC" w:rsidRPr="00046F15" w:rsidRDefault="00977FBC" w:rsidP="00211ED3">
      <w:pPr>
        <w:spacing w:after="120"/>
        <w:rPr>
          <w:b/>
          <w:bCs/>
        </w:rPr>
      </w:pPr>
      <w:r>
        <w:rPr>
          <w:b/>
          <w:bCs/>
        </w:rPr>
        <w:t xml:space="preserve">3. Số tín chỉ:  </w:t>
      </w:r>
      <w:r>
        <w:rPr>
          <w:b/>
          <w:bCs/>
        </w:rPr>
        <w:tab/>
        <w:t>2</w:t>
      </w:r>
    </w:p>
    <w:p w:rsidR="00977FBC" w:rsidRDefault="00977FBC" w:rsidP="00E21A7C">
      <w:pPr>
        <w:spacing w:after="120"/>
        <w:ind w:firstLine="720"/>
        <w:rPr>
          <w:bCs/>
        </w:rPr>
      </w:pPr>
      <w:r w:rsidRPr="004C6AE9">
        <w:rPr>
          <w:b/>
          <w:bCs/>
        </w:rPr>
        <w:t>Phân bố thời gian</w:t>
      </w:r>
      <w:r w:rsidRPr="004C6AE9">
        <w:t>:</w:t>
      </w:r>
      <w:r>
        <w:t xml:space="preserve"> 2(2:0:4)</w:t>
      </w:r>
      <w:r w:rsidRPr="00473FF7">
        <w:rPr>
          <w:color w:val="FF0000"/>
        </w:rPr>
        <w:t xml:space="preserve"> </w:t>
      </w:r>
      <w:r>
        <w:rPr>
          <w:color w:val="FF0000"/>
        </w:rPr>
        <w:tab/>
      </w:r>
    </w:p>
    <w:p w:rsidR="00977FBC" w:rsidRPr="00473FF7" w:rsidRDefault="00977FBC" w:rsidP="008056FD">
      <w:pPr>
        <w:spacing w:after="120"/>
        <w:rPr>
          <w:bCs/>
          <w:color w:val="FF0000"/>
        </w:rPr>
      </w:pPr>
      <w:r>
        <w:rPr>
          <w:b/>
          <w:iCs/>
        </w:rPr>
        <w:t>4.</w:t>
      </w:r>
      <w:r w:rsidRPr="00473FF7">
        <w:rPr>
          <w:b/>
          <w:iCs/>
        </w:rPr>
        <w:t xml:space="preserve"> </w:t>
      </w:r>
      <w:r w:rsidRPr="00473FF7">
        <w:rPr>
          <w:b/>
          <w:bCs/>
        </w:rPr>
        <w:t xml:space="preserve">Các giảng viên phụ trách học phần </w:t>
      </w:r>
      <w:r>
        <w:rPr>
          <w:b/>
          <w:bCs/>
        </w:rPr>
        <w:tab/>
      </w:r>
      <w:r>
        <w:rPr>
          <w:b/>
          <w:bCs/>
        </w:rPr>
        <w:tab/>
      </w:r>
    </w:p>
    <w:p w:rsidR="00977FBC" w:rsidRPr="00865BD2" w:rsidRDefault="00977FBC" w:rsidP="008056FD">
      <w:pPr>
        <w:spacing w:after="120"/>
        <w:ind w:firstLine="720"/>
        <w:rPr>
          <w:bCs/>
          <w:lang w:val="vi-VN"/>
        </w:rPr>
      </w:pPr>
      <w:r>
        <w:rPr>
          <w:bCs/>
        </w:rPr>
        <w:t xml:space="preserve">1/ GV phụ trách chính:  </w:t>
      </w:r>
      <w:r>
        <w:rPr>
          <w:bCs/>
          <w:lang w:val="vi-VN"/>
        </w:rPr>
        <w:t>L</w:t>
      </w:r>
      <w:r>
        <w:rPr>
          <w:bCs/>
        </w:rPr>
        <w:t>ê</w:t>
      </w:r>
      <w:r>
        <w:rPr>
          <w:bCs/>
          <w:lang w:val="vi-VN"/>
        </w:rPr>
        <w:t xml:space="preserve"> Phương Anh</w:t>
      </w:r>
    </w:p>
    <w:p w:rsidR="00977FBC" w:rsidRPr="00714053" w:rsidRDefault="00977FBC" w:rsidP="008056FD">
      <w:pPr>
        <w:spacing w:after="120"/>
        <w:ind w:firstLine="720"/>
        <w:rPr>
          <w:bCs/>
          <w:lang w:val="vi-VN"/>
        </w:rPr>
      </w:pPr>
      <w:r w:rsidRPr="00714053">
        <w:rPr>
          <w:bCs/>
          <w:lang w:val="vi-VN"/>
        </w:rPr>
        <w:t>2/ Danh sách giảng viên cùng GD:</w:t>
      </w:r>
    </w:p>
    <w:p w:rsidR="00977FBC" w:rsidRPr="00703A56" w:rsidRDefault="00977FBC" w:rsidP="008056FD">
      <w:pPr>
        <w:spacing w:after="120"/>
        <w:ind w:firstLine="720"/>
        <w:rPr>
          <w:bCs/>
          <w:lang w:val="vi-VN"/>
        </w:rPr>
      </w:pPr>
      <w:r w:rsidRPr="00714053">
        <w:rPr>
          <w:bCs/>
          <w:lang w:val="vi-VN"/>
        </w:rPr>
        <w:tab/>
        <w:t xml:space="preserve">2.1/ </w:t>
      </w:r>
      <w:r w:rsidRPr="00703A56">
        <w:rPr>
          <w:bCs/>
          <w:lang w:val="vi-VN"/>
        </w:rPr>
        <w:t>Lê Thị Thanh Hà</w:t>
      </w:r>
    </w:p>
    <w:p w:rsidR="00977FBC" w:rsidRPr="00714053" w:rsidRDefault="00977FBC" w:rsidP="005A1004">
      <w:pPr>
        <w:spacing w:after="120"/>
        <w:rPr>
          <w:bCs/>
          <w:color w:val="FF0000"/>
          <w:lang w:val="vi-VN"/>
        </w:rPr>
      </w:pPr>
      <w:r w:rsidRPr="00E21A7C">
        <w:rPr>
          <w:b/>
          <w:bCs/>
          <w:lang w:val="vi-VN"/>
        </w:rPr>
        <w:t>5</w:t>
      </w:r>
      <w:r w:rsidRPr="00714053">
        <w:rPr>
          <w:b/>
          <w:bCs/>
          <w:lang w:val="vi-VN"/>
        </w:rPr>
        <w:t>. Điều kiện tham gia học tập học phần</w:t>
      </w:r>
      <w:r w:rsidRPr="00714053">
        <w:rPr>
          <w:b/>
          <w:bCs/>
          <w:lang w:val="vi-VN"/>
        </w:rPr>
        <w:tab/>
      </w:r>
      <w:r w:rsidRPr="00714053">
        <w:rPr>
          <w:b/>
          <w:bCs/>
          <w:color w:val="FF0000"/>
          <w:lang w:val="vi-VN"/>
        </w:rPr>
        <w:tab/>
      </w:r>
    </w:p>
    <w:p w:rsidR="00977FBC" w:rsidRPr="00714053" w:rsidRDefault="00977FBC" w:rsidP="00865BD2">
      <w:pPr>
        <w:spacing w:after="120"/>
        <w:rPr>
          <w:lang w:val="vi-VN"/>
        </w:rPr>
      </w:pPr>
      <w:r w:rsidRPr="00714053">
        <w:rPr>
          <w:b/>
          <w:bCs/>
          <w:lang w:val="vi-VN"/>
        </w:rPr>
        <w:tab/>
        <w:t>Môn học tiên quyết</w:t>
      </w:r>
      <w:r>
        <w:rPr>
          <w:b/>
          <w:bCs/>
          <w:lang w:val="vi-VN"/>
        </w:rPr>
        <w:t>:</w:t>
      </w:r>
      <w:r w:rsidRPr="00714053">
        <w:rPr>
          <w:lang w:val="vi-VN"/>
        </w:rPr>
        <w:t xml:space="preserve"> </w:t>
      </w:r>
      <w:r w:rsidRPr="00AB6723">
        <w:rPr>
          <w:lang w:val="vi-VN"/>
        </w:rPr>
        <w:t>Dẫn luận ngôn ngữ</w:t>
      </w:r>
    </w:p>
    <w:p w:rsidR="00977FBC" w:rsidRPr="00714053" w:rsidRDefault="00977FBC" w:rsidP="00865BD2">
      <w:pPr>
        <w:spacing w:after="120"/>
        <w:rPr>
          <w:b/>
          <w:bCs/>
          <w:lang w:val="vi-VN"/>
        </w:rPr>
      </w:pPr>
      <w:r w:rsidRPr="00E21A7C">
        <w:rPr>
          <w:b/>
          <w:bCs/>
          <w:lang w:val="vi-VN"/>
        </w:rPr>
        <w:t>6</w:t>
      </w:r>
      <w:r w:rsidRPr="00714053">
        <w:rPr>
          <w:b/>
          <w:bCs/>
          <w:lang w:val="vi-VN"/>
        </w:rPr>
        <w:t>. Mô tả tóm tắt học phần</w:t>
      </w:r>
      <w:r w:rsidRPr="00714053">
        <w:rPr>
          <w:b/>
          <w:bCs/>
          <w:lang w:val="vi-VN"/>
        </w:rPr>
        <w:tab/>
      </w:r>
      <w:r w:rsidRPr="00714053">
        <w:rPr>
          <w:b/>
          <w:bCs/>
          <w:lang w:val="vi-VN"/>
        </w:rPr>
        <w:tab/>
      </w:r>
      <w:r w:rsidRPr="00714053">
        <w:rPr>
          <w:b/>
          <w:bCs/>
          <w:lang w:val="vi-VN"/>
        </w:rPr>
        <w:tab/>
      </w:r>
      <w:r w:rsidRPr="00714053">
        <w:rPr>
          <w:b/>
          <w:bCs/>
          <w:lang w:val="vi-VN"/>
        </w:rPr>
        <w:tab/>
      </w:r>
    </w:p>
    <w:p w:rsidR="00977FBC" w:rsidRPr="00AB6723" w:rsidRDefault="00977FBC" w:rsidP="005E394F">
      <w:pPr>
        <w:rPr>
          <w:b/>
          <w:lang w:val="vi-VN"/>
        </w:rPr>
      </w:pPr>
      <w:r w:rsidRPr="00AB6723">
        <w:rPr>
          <w:lang w:val="vi-VN"/>
        </w:rPr>
        <w:t>Học phần Ngữ dụng học cung cấp cho sinh viên những hiểu biết cơ bản về ngữ nghĩa trong giao tiếp tiếng Anh, nghĩa của câu và phát ngôn như hàm ngôn, tiền giả định để có thể vận dụng trong giao tiếp tiếng Anh, có thể hiểu được ý định giao tiếp của người nói trong ngữ cảnh nhất định của hội thoại Anh-Việt.</w:t>
      </w:r>
    </w:p>
    <w:p w:rsidR="00977FBC" w:rsidRDefault="00977FBC" w:rsidP="00211ED3">
      <w:pPr>
        <w:spacing w:after="120"/>
        <w:rPr>
          <w:b/>
        </w:rPr>
      </w:pPr>
      <w:r>
        <w:t xml:space="preserve">7. </w:t>
      </w:r>
      <w:r w:rsidRPr="00E21A7C">
        <w:rPr>
          <w:b/>
        </w:rPr>
        <w:t>Mục tiêu học phần</w:t>
      </w:r>
    </w:p>
    <w:tbl>
      <w:tblPr>
        <w:tblW w:w="0" w:type="auto"/>
        <w:tblBorders>
          <w:top w:val="single" w:sz="4" w:space="0" w:color="auto"/>
          <w:left w:val="single" w:sz="12" w:space="0" w:color="000000"/>
          <w:bottom w:val="single" w:sz="2" w:space="0" w:color="000000"/>
          <w:right w:val="single" w:sz="12" w:space="0" w:color="000000"/>
          <w:insideH w:val="single" w:sz="6" w:space="0" w:color="000000"/>
          <w:insideV w:val="single" w:sz="6" w:space="0" w:color="000000"/>
        </w:tblBorders>
        <w:tblLook w:val="00A0"/>
      </w:tblPr>
      <w:tblGrid>
        <w:gridCol w:w="1239"/>
        <w:gridCol w:w="6339"/>
        <w:gridCol w:w="1717"/>
      </w:tblGrid>
      <w:tr w:rsidR="00977FBC" w:rsidTr="00EA484B">
        <w:tc>
          <w:tcPr>
            <w:tcW w:w="1239" w:type="dxa"/>
            <w:shd w:val="pct30" w:color="FFFF00" w:fill="FFFFFF"/>
          </w:tcPr>
          <w:p w:rsidR="00977FBC" w:rsidRDefault="00977FBC">
            <w:pPr>
              <w:tabs>
                <w:tab w:val="left" w:pos="284"/>
                <w:tab w:val="left" w:pos="5954"/>
              </w:tabs>
              <w:spacing w:before="60" w:after="60"/>
              <w:jc w:val="center"/>
              <w:rPr>
                <w:b/>
                <w:bCs/>
              </w:rPr>
            </w:pPr>
            <w:r>
              <w:rPr>
                <w:b/>
                <w:bCs/>
              </w:rPr>
              <w:t>Mục tiêu</w:t>
            </w:r>
          </w:p>
          <w:p w:rsidR="00977FBC" w:rsidRDefault="00977FBC">
            <w:pPr>
              <w:tabs>
                <w:tab w:val="left" w:pos="284"/>
                <w:tab w:val="left" w:pos="5954"/>
              </w:tabs>
              <w:spacing w:before="60" w:after="60"/>
              <w:jc w:val="center"/>
              <w:rPr>
                <w:b/>
                <w:bCs/>
                <w:i/>
              </w:rPr>
            </w:pPr>
          </w:p>
        </w:tc>
        <w:tc>
          <w:tcPr>
            <w:tcW w:w="6339" w:type="dxa"/>
            <w:shd w:val="pct30" w:color="FFFF00" w:fill="FFFFFF"/>
          </w:tcPr>
          <w:p w:rsidR="00977FBC" w:rsidRDefault="00977FBC">
            <w:pPr>
              <w:tabs>
                <w:tab w:val="left" w:pos="284"/>
                <w:tab w:val="left" w:pos="5954"/>
              </w:tabs>
              <w:spacing w:before="60" w:after="60"/>
              <w:jc w:val="center"/>
              <w:rPr>
                <w:b/>
                <w:bCs/>
              </w:rPr>
            </w:pPr>
            <w:r>
              <w:rPr>
                <w:b/>
                <w:bCs/>
              </w:rPr>
              <w:t>Mô tả</w:t>
            </w:r>
          </w:p>
          <w:p w:rsidR="00977FBC" w:rsidRDefault="00977FBC">
            <w:pPr>
              <w:tabs>
                <w:tab w:val="left" w:pos="284"/>
                <w:tab w:val="left" w:pos="5954"/>
              </w:tabs>
              <w:spacing w:before="60" w:after="60"/>
              <w:jc w:val="center"/>
              <w:rPr>
                <w:bCs/>
                <w:i/>
                <w:color w:val="0033CC"/>
              </w:rPr>
            </w:pPr>
            <w:r>
              <w:rPr>
                <w:bCs/>
                <w:i/>
                <w:color w:val="0033CC"/>
              </w:rPr>
              <w:t xml:space="preserve"> (Học phần này trang bị cho sinh viên:)</w:t>
            </w:r>
          </w:p>
        </w:tc>
        <w:tc>
          <w:tcPr>
            <w:tcW w:w="1717" w:type="dxa"/>
            <w:shd w:val="pct30" w:color="FFFF00" w:fill="FFFFFF"/>
          </w:tcPr>
          <w:p w:rsidR="00977FBC" w:rsidRDefault="00977FBC">
            <w:pPr>
              <w:tabs>
                <w:tab w:val="left" w:pos="284"/>
                <w:tab w:val="left" w:pos="5954"/>
              </w:tabs>
              <w:spacing w:before="60" w:after="60"/>
              <w:jc w:val="center"/>
              <w:rPr>
                <w:b/>
                <w:bCs/>
              </w:rPr>
            </w:pPr>
            <w:r>
              <w:rPr>
                <w:b/>
                <w:bCs/>
              </w:rPr>
              <w:t>Chuẩn đầu ra</w:t>
            </w:r>
          </w:p>
          <w:p w:rsidR="00977FBC" w:rsidRDefault="00977FBC">
            <w:pPr>
              <w:tabs>
                <w:tab w:val="left" w:pos="284"/>
                <w:tab w:val="left" w:pos="5954"/>
              </w:tabs>
              <w:spacing w:before="60" w:after="60"/>
              <w:jc w:val="center"/>
              <w:rPr>
                <w:b/>
                <w:bCs/>
                <w:i/>
              </w:rPr>
            </w:pPr>
            <w:r>
              <w:rPr>
                <w:b/>
                <w:bCs/>
              </w:rPr>
              <w:t>CTĐT</w:t>
            </w:r>
          </w:p>
        </w:tc>
      </w:tr>
      <w:tr w:rsidR="00977FBC" w:rsidTr="00EA484B">
        <w:tc>
          <w:tcPr>
            <w:tcW w:w="1239" w:type="dxa"/>
          </w:tcPr>
          <w:p w:rsidR="00977FBC" w:rsidRDefault="00977FBC">
            <w:pPr>
              <w:tabs>
                <w:tab w:val="left" w:pos="284"/>
                <w:tab w:val="left" w:pos="5954"/>
              </w:tabs>
              <w:spacing w:before="120" w:after="120" w:line="276" w:lineRule="auto"/>
              <w:jc w:val="both"/>
              <w:rPr>
                <w:b/>
                <w:bCs/>
              </w:rPr>
            </w:pPr>
            <w:r>
              <w:rPr>
                <w:b/>
                <w:bCs/>
              </w:rPr>
              <w:t>G1</w:t>
            </w:r>
          </w:p>
        </w:tc>
        <w:tc>
          <w:tcPr>
            <w:tcW w:w="6339" w:type="dxa"/>
          </w:tcPr>
          <w:p w:rsidR="00977FBC" w:rsidRPr="005E394F" w:rsidRDefault="00977FBC" w:rsidP="005E394F">
            <w:pPr>
              <w:spacing w:after="120" w:line="276" w:lineRule="auto"/>
            </w:pPr>
            <w:r>
              <w:rPr>
                <w:rFonts w:eastAsia="PMingLiU"/>
                <w:lang w:eastAsia="zh-TW"/>
              </w:rPr>
              <w:t xml:space="preserve">Kiến thức </w:t>
            </w:r>
            <w:r>
              <w:t xml:space="preserve">cơ bản </w:t>
            </w:r>
            <w:r>
              <w:rPr>
                <w:rFonts w:eastAsia="PMingLiU"/>
                <w:lang w:eastAsia="zh-TW"/>
              </w:rPr>
              <w:t xml:space="preserve">các </w:t>
            </w:r>
            <w:r>
              <w:t>khái niệm trong ngữ dụng học tiếng Anh</w:t>
            </w:r>
            <w:r>
              <w:rPr>
                <w:rFonts w:eastAsia="PMingLiU"/>
                <w:lang w:eastAsia="zh-TW"/>
              </w:rPr>
              <w:t xml:space="preserve"> và</w:t>
            </w:r>
            <w:r>
              <w:rPr>
                <w:bCs/>
              </w:rPr>
              <w:t xml:space="preserve"> </w:t>
            </w:r>
            <w:r w:rsidRPr="00AB6723">
              <w:rPr>
                <w:lang w:val="vi-VN"/>
              </w:rPr>
              <w:t>về</w:t>
            </w:r>
            <w:r>
              <w:t xml:space="preserve"> </w:t>
            </w:r>
            <w:r w:rsidRPr="00AB6723">
              <w:rPr>
                <w:lang w:val="vi-VN"/>
              </w:rPr>
              <w:t>ngữ</w:t>
            </w:r>
            <w:r>
              <w:t xml:space="preserve"> </w:t>
            </w:r>
            <w:r w:rsidRPr="00AB6723">
              <w:rPr>
                <w:lang w:val="vi-VN"/>
              </w:rPr>
              <w:t>nghĩa</w:t>
            </w:r>
            <w:r>
              <w:t xml:space="preserve"> </w:t>
            </w:r>
            <w:r w:rsidRPr="00AB6723">
              <w:rPr>
                <w:lang w:val="vi-VN"/>
              </w:rPr>
              <w:t>trong</w:t>
            </w:r>
            <w:r>
              <w:t xml:space="preserve"> </w:t>
            </w:r>
            <w:r w:rsidRPr="00AB6723">
              <w:rPr>
                <w:lang w:val="vi-VN"/>
              </w:rPr>
              <w:t>giao</w:t>
            </w:r>
            <w:r>
              <w:t xml:space="preserve"> </w:t>
            </w:r>
            <w:r w:rsidRPr="00AB6723">
              <w:rPr>
                <w:lang w:val="vi-VN"/>
              </w:rPr>
              <w:t>tiếp</w:t>
            </w:r>
            <w:r>
              <w:t xml:space="preserve"> </w:t>
            </w:r>
            <w:r w:rsidRPr="00AB6723">
              <w:rPr>
                <w:lang w:val="vi-VN"/>
              </w:rPr>
              <w:t>tiếng</w:t>
            </w:r>
            <w:r>
              <w:t xml:space="preserve"> </w:t>
            </w:r>
            <w:r w:rsidRPr="00AB6723">
              <w:rPr>
                <w:lang w:val="vi-VN"/>
              </w:rPr>
              <w:t>Anh,</w:t>
            </w:r>
            <w:r>
              <w:t xml:space="preserve"> nghĩa của câu và phát ngôn như hàm ngôn và tiền giả định.</w:t>
            </w:r>
          </w:p>
        </w:tc>
        <w:tc>
          <w:tcPr>
            <w:tcW w:w="1717" w:type="dxa"/>
          </w:tcPr>
          <w:p w:rsidR="00977FBC" w:rsidRDefault="00977FBC">
            <w:pPr>
              <w:tabs>
                <w:tab w:val="left" w:pos="284"/>
                <w:tab w:val="left" w:pos="5954"/>
              </w:tabs>
              <w:spacing w:before="120" w:after="120" w:line="276" w:lineRule="auto"/>
              <w:jc w:val="both"/>
              <w:rPr>
                <w:rFonts w:eastAsia="PMingLiU"/>
                <w:bCs/>
                <w:lang w:eastAsia="zh-TW"/>
              </w:rPr>
            </w:pPr>
            <w:r>
              <w:rPr>
                <w:rFonts w:eastAsia="PMingLiU"/>
                <w:bCs/>
                <w:lang w:eastAsia="zh-TW"/>
              </w:rPr>
              <w:t>1.2</w:t>
            </w:r>
          </w:p>
        </w:tc>
      </w:tr>
      <w:tr w:rsidR="00977FBC" w:rsidTr="00EA484B">
        <w:trPr>
          <w:trHeight w:val="1170"/>
        </w:trPr>
        <w:tc>
          <w:tcPr>
            <w:tcW w:w="1239" w:type="dxa"/>
          </w:tcPr>
          <w:p w:rsidR="00977FBC" w:rsidRDefault="00977FBC">
            <w:pPr>
              <w:tabs>
                <w:tab w:val="left" w:pos="284"/>
                <w:tab w:val="left" w:pos="5954"/>
              </w:tabs>
              <w:spacing w:before="120" w:after="120" w:line="276" w:lineRule="auto"/>
              <w:jc w:val="both"/>
              <w:rPr>
                <w:b/>
                <w:bCs/>
              </w:rPr>
            </w:pPr>
            <w:r>
              <w:rPr>
                <w:b/>
                <w:bCs/>
              </w:rPr>
              <w:t>G2</w:t>
            </w:r>
          </w:p>
        </w:tc>
        <w:tc>
          <w:tcPr>
            <w:tcW w:w="6339" w:type="dxa"/>
          </w:tcPr>
          <w:p w:rsidR="00977FBC" w:rsidRPr="00AB6723" w:rsidRDefault="00977FBC" w:rsidP="0098206F">
            <w:pPr>
              <w:spacing w:after="120"/>
              <w:rPr>
                <w:lang w:val="vi-VN"/>
              </w:rPr>
            </w:pPr>
            <w:r w:rsidRPr="00AB6723">
              <w:rPr>
                <w:lang w:val="vi-VN"/>
              </w:rPr>
              <w:t>Vận</w:t>
            </w:r>
            <w:r>
              <w:t xml:space="preserve"> </w:t>
            </w:r>
            <w:r w:rsidRPr="00AB6723">
              <w:rPr>
                <w:lang w:val="vi-VN"/>
              </w:rPr>
              <w:t>dụng</w:t>
            </w:r>
            <w:r>
              <w:t xml:space="preserve"> </w:t>
            </w:r>
            <w:r w:rsidRPr="00AB6723">
              <w:rPr>
                <w:lang w:val="vi-VN"/>
              </w:rPr>
              <w:t>kiến</w:t>
            </w:r>
            <w:r>
              <w:t xml:space="preserve"> </w:t>
            </w:r>
            <w:r w:rsidRPr="00AB6723">
              <w:rPr>
                <w:lang w:val="vi-VN"/>
              </w:rPr>
              <w:t>thức</w:t>
            </w:r>
            <w:r>
              <w:t xml:space="preserve"> </w:t>
            </w:r>
            <w:r w:rsidRPr="00AB6723">
              <w:rPr>
                <w:lang w:val="vi-VN"/>
              </w:rPr>
              <w:t>về</w:t>
            </w:r>
            <w:r>
              <w:t xml:space="preserve"> </w:t>
            </w:r>
            <w:r w:rsidRPr="00AB6723">
              <w:rPr>
                <w:lang w:val="vi-VN"/>
              </w:rPr>
              <w:t>ngữ</w:t>
            </w:r>
            <w:r>
              <w:t xml:space="preserve"> </w:t>
            </w:r>
            <w:r w:rsidRPr="00AB6723">
              <w:rPr>
                <w:lang w:val="vi-VN"/>
              </w:rPr>
              <w:t>dụng</w:t>
            </w:r>
            <w:r>
              <w:t xml:space="preserve"> </w:t>
            </w:r>
            <w:r w:rsidRPr="00AB6723">
              <w:rPr>
                <w:lang w:val="vi-VN"/>
              </w:rPr>
              <w:t>trong</w:t>
            </w:r>
            <w:r>
              <w:t xml:space="preserve"> </w:t>
            </w:r>
            <w:r w:rsidRPr="00AB6723">
              <w:rPr>
                <w:lang w:val="vi-VN"/>
              </w:rPr>
              <w:t>giao</w:t>
            </w:r>
            <w:r>
              <w:t xml:space="preserve"> </w:t>
            </w:r>
            <w:r w:rsidRPr="00AB6723">
              <w:rPr>
                <w:lang w:val="vi-VN"/>
              </w:rPr>
              <w:t>tiếp</w:t>
            </w:r>
            <w:r>
              <w:t xml:space="preserve"> </w:t>
            </w:r>
            <w:r w:rsidRPr="00AB6723">
              <w:rPr>
                <w:lang w:val="vi-VN"/>
              </w:rPr>
              <w:t>tiếng</w:t>
            </w:r>
            <w:r>
              <w:t xml:space="preserve"> </w:t>
            </w:r>
            <w:r w:rsidRPr="00AB6723">
              <w:rPr>
                <w:lang w:val="vi-VN"/>
              </w:rPr>
              <w:t>Anh</w:t>
            </w:r>
          </w:p>
          <w:p w:rsidR="00977FBC" w:rsidRPr="0098206F" w:rsidRDefault="00977FBC" w:rsidP="0098206F">
            <w:pPr>
              <w:spacing w:after="120"/>
              <w:rPr>
                <w:rFonts w:eastAsia="PMingLiU"/>
                <w:lang w:val="vi-VN" w:eastAsia="zh-TW"/>
              </w:rPr>
            </w:pPr>
            <w:r w:rsidRPr="00AB6723">
              <w:rPr>
                <w:lang w:val="vi-VN"/>
              </w:rPr>
              <w:t>Kỹ</w:t>
            </w:r>
            <w:r w:rsidRPr="0098206F">
              <w:rPr>
                <w:lang w:val="vi-VN"/>
              </w:rPr>
              <w:t xml:space="preserve"> </w:t>
            </w:r>
            <w:r w:rsidRPr="00AB6723">
              <w:rPr>
                <w:lang w:val="vi-VN"/>
              </w:rPr>
              <w:t>năng</w:t>
            </w:r>
            <w:r w:rsidRPr="0098206F">
              <w:rPr>
                <w:lang w:val="vi-VN"/>
              </w:rPr>
              <w:t xml:space="preserve"> </w:t>
            </w:r>
            <w:r w:rsidRPr="00AB6723">
              <w:rPr>
                <w:lang w:val="vi-VN"/>
              </w:rPr>
              <w:t>sử</w:t>
            </w:r>
            <w:r w:rsidRPr="0098206F">
              <w:rPr>
                <w:lang w:val="vi-VN"/>
              </w:rPr>
              <w:t xml:space="preserve"> </w:t>
            </w:r>
            <w:r w:rsidRPr="00AB6723">
              <w:rPr>
                <w:lang w:val="vi-VN"/>
              </w:rPr>
              <w:t>dụng</w:t>
            </w:r>
            <w:r w:rsidRPr="0098206F">
              <w:rPr>
                <w:lang w:val="vi-VN"/>
              </w:rPr>
              <w:t xml:space="preserve"> </w:t>
            </w:r>
            <w:r w:rsidRPr="00AB6723">
              <w:rPr>
                <w:lang w:val="vi-VN"/>
              </w:rPr>
              <w:t>tiếng</w:t>
            </w:r>
            <w:r w:rsidRPr="0098206F">
              <w:rPr>
                <w:lang w:val="vi-VN"/>
              </w:rPr>
              <w:t xml:space="preserve"> </w:t>
            </w:r>
            <w:r w:rsidRPr="00AB6723">
              <w:rPr>
                <w:lang w:val="vi-VN"/>
              </w:rPr>
              <w:t>Anh</w:t>
            </w:r>
            <w:r w:rsidRPr="0098206F">
              <w:rPr>
                <w:lang w:val="vi-VN"/>
              </w:rPr>
              <w:t xml:space="preserve"> </w:t>
            </w:r>
            <w:r w:rsidRPr="00AB6723">
              <w:rPr>
                <w:lang w:val="vi-VN"/>
              </w:rPr>
              <w:t>phù</w:t>
            </w:r>
            <w:r w:rsidRPr="0098206F">
              <w:rPr>
                <w:lang w:val="vi-VN"/>
              </w:rPr>
              <w:t xml:space="preserve"> </w:t>
            </w:r>
            <w:r w:rsidRPr="00AB6723">
              <w:rPr>
                <w:lang w:val="vi-VN"/>
              </w:rPr>
              <w:t>hợp</w:t>
            </w:r>
            <w:r w:rsidRPr="0098206F">
              <w:rPr>
                <w:lang w:val="vi-VN"/>
              </w:rPr>
              <w:t xml:space="preserve"> </w:t>
            </w:r>
            <w:r w:rsidRPr="00AB6723">
              <w:rPr>
                <w:lang w:val="vi-VN"/>
              </w:rPr>
              <w:t>trong</w:t>
            </w:r>
            <w:r w:rsidRPr="0098206F">
              <w:rPr>
                <w:lang w:val="vi-VN"/>
              </w:rPr>
              <w:t xml:space="preserve"> </w:t>
            </w:r>
            <w:r w:rsidRPr="00AB6723">
              <w:rPr>
                <w:lang w:val="vi-VN"/>
              </w:rPr>
              <w:t>ngữ</w:t>
            </w:r>
            <w:r w:rsidRPr="0098206F">
              <w:rPr>
                <w:lang w:val="vi-VN"/>
              </w:rPr>
              <w:t xml:space="preserve"> </w:t>
            </w:r>
            <w:r w:rsidRPr="00AB6723">
              <w:rPr>
                <w:lang w:val="vi-VN"/>
              </w:rPr>
              <w:t>cảnh</w:t>
            </w:r>
            <w:r w:rsidRPr="0098206F">
              <w:rPr>
                <w:lang w:val="vi-VN"/>
              </w:rPr>
              <w:t xml:space="preserve"> </w:t>
            </w:r>
            <w:r w:rsidRPr="00AB6723">
              <w:rPr>
                <w:lang w:val="vi-VN"/>
              </w:rPr>
              <w:t>phát</w:t>
            </w:r>
            <w:r w:rsidRPr="0098206F">
              <w:rPr>
                <w:lang w:val="vi-VN"/>
              </w:rPr>
              <w:t xml:space="preserve"> </w:t>
            </w:r>
            <w:r w:rsidRPr="00AB6723">
              <w:rPr>
                <w:lang w:val="vi-VN"/>
              </w:rPr>
              <w:t>ngôn</w:t>
            </w:r>
            <w:r w:rsidRPr="0098206F">
              <w:rPr>
                <w:lang w:val="vi-VN"/>
              </w:rPr>
              <w:t xml:space="preserve"> </w:t>
            </w:r>
            <w:r w:rsidRPr="00AB6723">
              <w:rPr>
                <w:lang w:val="vi-VN"/>
              </w:rPr>
              <w:t>cụ</w:t>
            </w:r>
            <w:r w:rsidRPr="0098206F">
              <w:rPr>
                <w:lang w:val="vi-VN"/>
              </w:rPr>
              <w:t xml:space="preserve"> </w:t>
            </w:r>
            <w:r w:rsidRPr="00AB6723">
              <w:rPr>
                <w:lang w:val="vi-VN"/>
              </w:rPr>
              <w:t>thể</w:t>
            </w:r>
            <w:r w:rsidRPr="0098206F">
              <w:rPr>
                <w:lang w:val="vi-VN"/>
              </w:rPr>
              <w:t>.</w:t>
            </w:r>
          </w:p>
        </w:tc>
        <w:tc>
          <w:tcPr>
            <w:tcW w:w="1717" w:type="dxa"/>
          </w:tcPr>
          <w:p w:rsidR="00977FBC" w:rsidRDefault="00977FBC">
            <w:pPr>
              <w:tabs>
                <w:tab w:val="left" w:pos="284"/>
                <w:tab w:val="left" w:pos="5954"/>
              </w:tabs>
              <w:spacing w:before="120" w:after="120" w:line="276" w:lineRule="auto"/>
              <w:jc w:val="both"/>
              <w:rPr>
                <w:rFonts w:eastAsia="PMingLiU"/>
                <w:bCs/>
                <w:lang w:eastAsia="zh-TW"/>
              </w:rPr>
            </w:pPr>
            <w:r>
              <w:rPr>
                <w:rFonts w:eastAsia="PMingLiU"/>
                <w:bCs/>
                <w:lang w:eastAsia="zh-TW"/>
              </w:rPr>
              <w:t>2.1, 2.2</w:t>
            </w:r>
          </w:p>
        </w:tc>
      </w:tr>
      <w:tr w:rsidR="00977FBC" w:rsidTr="00EA484B">
        <w:tc>
          <w:tcPr>
            <w:tcW w:w="1239" w:type="dxa"/>
          </w:tcPr>
          <w:p w:rsidR="00977FBC" w:rsidRDefault="00977FBC">
            <w:pPr>
              <w:tabs>
                <w:tab w:val="left" w:pos="284"/>
                <w:tab w:val="left" w:pos="5954"/>
              </w:tabs>
              <w:spacing w:line="360" w:lineRule="auto"/>
              <w:jc w:val="both"/>
              <w:rPr>
                <w:b/>
                <w:bCs/>
              </w:rPr>
            </w:pPr>
            <w:r>
              <w:rPr>
                <w:b/>
                <w:bCs/>
              </w:rPr>
              <w:t>G3</w:t>
            </w:r>
          </w:p>
        </w:tc>
        <w:tc>
          <w:tcPr>
            <w:tcW w:w="6339" w:type="dxa"/>
          </w:tcPr>
          <w:p w:rsidR="00977FBC" w:rsidRDefault="00977FBC">
            <w:pPr>
              <w:spacing w:line="360" w:lineRule="auto"/>
              <w:rPr>
                <w:bCs/>
              </w:rPr>
            </w:pPr>
            <w:r>
              <w:rPr>
                <w:bCs/>
              </w:rPr>
              <w:t xml:space="preserve">Kỹ năng làm việc nhóm, giao tiếp </w:t>
            </w:r>
          </w:p>
        </w:tc>
        <w:tc>
          <w:tcPr>
            <w:tcW w:w="1717" w:type="dxa"/>
          </w:tcPr>
          <w:p w:rsidR="00977FBC" w:rsidRDefault="00977FBC">
            <w:pPr>
              <w:tabs>
                <w:tab w:val="left" w:pos="284"/>
                <w:tab w:val="left" w:pos="5954"/>
              </w:tabs>
              <w:spacing w:line="360" w:lineRule="auto"/>
              <w:jc w:val="both"/>
              <w:rPr>
                <w:bCs/>
              </w:rPr>
            </w:pPr>
            <w:r>
              <w:rPr>
                <w:bCs/>
              </w:rPr>
              <w:t>3.1</w:t>
            </w:r>
          </w:p>
        </w:tc>
      </w:tr>
    </w:tbl>
    <w:p w:rsidR="00EA484B" w:rsidRDefault="00EA484B" w:rsidP="00211ED3">
      <w:pPr>
        <w:spacing w:after="120"/>
        <w:rPr>
          <w:bCs/>
        </w:rPr>
      </w:pPr>
    </w:p>
    <w:p w:rsidR="00EA484B" w:rsidRPr="00EA484B" w:rsidRDefault="00EA484B" w:rsidP="00211ED3">
      <w:pPr>
        <w:spacing w:after="120"/>
        <w:rPr>
          <w:b/>
          <w:bCs/>
        </w:rPr>
      </w:pPr>
      <w:r>
        <w:rPr>
          <w:bCs/>
        </w:rPr>
        <w:t xml:space="preserve">8. </w:t>
      </w:r>
      <w:r w:rsidR="00977FBC" w:rsidRPr="00714053">
        <w:rPr>
          <w:b/>
          <w:bCs/>
          <w:lang w:val="vi-VN"/>
        </w:rPr>
        <w:t>Chuẩn đầu ra của học phần</w:t>
      </w:r>
    </w:p>
    <w:tbl>
      <w:tblPr>
        <w:tblW w:w="0" w:type="auto"/>
        <w:tblBorders>
          <w:left w:val="single" w:sz="12" w:space="0" w:color="000000"/>
          <w:right w:val="single" w:sz="12" w:space="0" w:color="000000"/>
          <w:insideH w:val="single" w:sz="6" w:space="0" w:color="000000"/>
          <w:insideV w:val="single" w:sz="6" w:space="0" w:color="000000"/>
        </w:tblBorders>
        <w:tblLook w:val="00A0"/>
      </w:tblPr>
      <w:tblGrid>
        <w:gridCol w:w="591"/>
        <w:gridCol w:w="703"/>
        <w:gridCol w:w="6945"/>
        <w:gridCol w:w="1337"/>
      </w:tblGrid>
      <w:tr w:rsidR="00977FBC" w:rsidTr="00B75AE4">
        <w:tc>
          <w:tcPr>
            <w:tcW w:w="1294" w:type="dxa"/>
            <w:gridSpan w:val="2"/>
            <w:tcBorders>
              <w:top w:val="single" w:sz="4" w:space="0" w:color="auto"/>
            </w:tcBorders>
            <w:shd w:val="pct30" w:color="FFFF00" w:fill="FFFFFF"/>
          </w:tcPr>
          <w:p w:rsidR="00977FBC" w:rsidRDefault="00977FBC">
            <w:pPr>
              <w:tabs>
                <w:tab w:val="left" w:pos="284"/>
                <w:tab w:val="left" w:pos="5954"/>
              </w:tabs>
              <w:spacing w:before="60" w:after="60"/>
              <w:jc w:val="center"/>
              <w:rPr>
                <w:b/>
                <w:bCs/>
                <w:color w:val="0033CC"/>
              </w:rPr>
            </w:pPr>
            <w:r>
              <w:rPr>
                <w:b/>
                <w:bCs/>
                <w:color w:val="0033CC"/>
              </w:rPr>
              <w:t>Chuẩn đầu ra HP</w:t>
            </w:r>
          </w:p>
        </w:tc>
        <w:tc>
          <w:tcPr>
            <w:tcW w:w="6945" w:type="dxa"/>
            <w:tcBorders>
              <w:top w:val="single" w:sz="4" w:space="0" w:color="auto"/>
            </w:tcBorders>
            <w:shd w:val="pct30" w:color="FFFF00" w:fill="FFFFFF"/>
          </w:tcPr>
          <w:p w:rsidR="00977FBC" w:rsidRDefault="00977FBC">
            <w:pPr>
              <w:tabs>
                <w:tab w:val="left" w:pos="284"/>
                <w:tab w:val="left" w:pos="5954"/>
              </w:tabs>
              <w:spacing w:before="60" w:after="60"/>
              <w:jc w:val="center"/>
              <w:rPr>
                <w:b/>
                <w:bCs/>
                <w:color w:val="0033CC"/>
              </w:rPr>
            </w:pPr>
            <w:r>
              <w:rPr>
                <w:b/>
                <w:bCs/>
                <w:color w:val="0033CC"/>
              </w:rPr>
              <w:t>Mô tả</w:t>
            </w:r>
          </w:p>
          <w:p w:rsidR="00977FBC" w:rsidRDefault="00977FBC">
            <w:pPr>
              <w:tabs>
                <w:tab w:val="left" w:pos="284"/>
                <w:tab w:val="left" w:pos="5954"/>
              </w:tabs>
              <w:spacing w:before="60" w:after="60"/>
              <w:jc w:val="center"/>
              <w:rPr>
                <w:bCs/>
                <w:i/>
                <w:color w:val="0033CC"/>
              </w:rPr>
            </w:pPr>
            <w:r>
              <w:rPr>
                <w:bCs/>
                <w:i/>
                <w:color w:val="0033CC"/>
              </w:rPr>
              <w:t>(Sau khi học xong môn học này, người học có thể:)</w:t>
            </w:r>
          </w:p>
        </w:tc>
        <w:tc>
          <w:tcPr>
            <w:tcW w:w="1337" w:type="dxa"/>
            <w:tcBorders>
              <w:top w:val="single" w:sz="4" w:space="0" w:color="auto"/>
            </w:tcBorders>
            <w:shd w:val="pct30" w:color="FFFF00" w:fill="FFFFFF"/>
          </w:tcPr>
          <w:p w:rsidR="00977FBC" w:rsidRDefault="00977FBC">
            <w:pPr>
              <w:tabs>
                <w:tab w:val="left" w:pos="284"/>
                <w:tab w:val="left" w:pos="5954"/>
              </w:tabs>
              <w:spacing w:before="60" w:after="60"/>
              <w:jc w:val="center"/>
              <w:rPr>
                <w:b/>
                <w:bCs/>
                <w:i/>
                <w:color w:val="0033CC"/>
              </w:rPr>
            </w:pPr>
            <w:r>
              <w:rPr>
                <w:b/>
                <w:bCs/>
                <w:color w:val="0033CC"/>
              </w:rPr>
              <w:t>Chuẩn đầu ra CDIO</w:t>
            </w:r>
          </w:p>
        </w:tc>
      </w:tr>
      <w:tr w:rsidR="00977FBC" w:rsidTr="00B75AE4">
        <w:tc>
          <w:tcPr>
            <w:tcW w:w="591" w:type="dxa"/>
            <w:vMerge w:val="restart"/>
            <w:tcBorders>
              <w:left w:val="single" w:sz="4" w:space="0" w:color="auto"/>
              <w:right w:val="single" w:sz="4" w:space="0" w:color="auto"/>
            </w:tcBorders>
            <w:vAlign w:val="center"/>
          </w:tcPr>
          <w:p w:rsidR="00977FBC" w:rsidRDefault="00977FBC">
            <w:pPr>
              <w:tabs>
                <w:tab w:val="left" w:pos="284"/>
                <w:tab w:val="left" w:pos="5954"/>
              </w:tabs>
              <w:spacing w:before="60" w:after="60"/>
              <w:rPr>
                <w:rFonts w:eastAsia="PMingLiU"/>
                <w:b/>
                <w:bCs/>
                <w:lang w:val="pt-BR" w:eastAsia="zh-TW"/>
              </w:rPr>
            </w:pPr>
            <w:r>
              <w:rPr>
                <w:rFonts w:eastAsia="PMingLiU"/>
                <w:b/>
                <w:bCs/>
                <w:lang w:val="pt-BR" w:eastAsia="zh-TW"/>
              </w:rPr>
              <w:t>G1</w:t>
            </w:r>
          </w:p>
        </w:tc>
        <w:tc>
          <w:tcPr>
            <w:tcW w:w="703" w:type="dxa"/>
            <w:tcBorders>
              <w:top w:val="single" w:sz="4" w:space="0" w:color="auto"/>
              <w:left w:val="single" w:sz="4" w:space="0" w:color="auto"/>
              <w:bottom w:val="single" w:sz="4" w:space="0" w:color="auto"/>
            </w:tcBorders>
            <w:vAlign w:val="center"/>
          </w:tcPr>
          <w:p w:rsidR="00977FBC" w:rsidRDefault="00977FBC">
            <w:pPr>
              <w:tabs>
                <w:tab w:val="left" w:pos="284"/>
                <w:tab w:val="left" w:pos="5954"/>
              </w:tabs>
              <w:spacing w:before="60" w:after="60" w:line="276" w:lineRule="auto"/>
              <w:rPr>
                <w:b/>
                <w:bCs/>
              </w:rPr>
            </w:pPr>
            <w:r>
              <w:rPr>
                <w:rFonts w:eastAsia="PMingLiU"/>
                <w:b/>
                <w:bCs/>
                <w:lang w:eastAsia="zh-TW"/>
              </w:rPr>
              <w:t>G1.1</w:t>
            </w:r>
          </w:p>
        </w:tc>
        <w:tc>
          <w:tcPr>
            <w:tcW w:w="6945" w:type="dxa"/>
          </w:tcPr>
          <w:p w:rsidR="00977FBC" w:rsidRDefault="00977FBC" w:rsidP="001C7698">
            <w:pPr>
              <w:spacing w:line="276" w:lineRule="auto"/>
              <w:rPr>
                <w:rFonts w:eastAsia="PMingLiU"/>
                <w:lang w:val="pt-BR" w:eastAsia="zh-TW"/>
              </w:rPr>
            </w:pPr>
            <w:r>
              <w:rPr>
                <w:rFonts w:eastAsia="PMingLiU"/>
                <w:lang w:val="pt-BR" w:eastAsia="zh-TW"/>
              </w:rPr>
              <w:t xml:space="preserve">Giải thích được </w:t>
            </w:r>
            <w:r>
              <w:rPr>
                <w:bCs/>
              </w:rPr>
              <w:t xml:space="preserve">những </w:t>
            </w:r>
            <w:r>
              <w:t>khái niệm cơ bản được sử dụng trong ngữ dụng học tiếng Anh</w:t>
            </w:r>
          </w:p>
        </w:tc>
        <w:tc>
          <w:tcPr>
            <w:tcW w:w="1337" w:type="dxa"/>
          </w:tcPr>
          <w:p w:rsidR="00977FBC" w:rsidRDefault="00977FBC">
            <w:pPr>
              <w:tabs>
                <w:tab w:val="left" w:pos="284"/>
                <w:tab w:val="left" w:pos="5954"/>
              </w:tabs>
              <w:spacing w:before="60" w:after="60" w:line="276" w:lineRule="auto"/>
              <w:jc w:val="center"/>
              <w:rPr>
                <w:rFonts w:eastAsia="PMingLiU"/>
                <w:bCs/>
                <w:lang w:eastAsia="zh-TW"/>
              </w:rPr>
            </w:pPr>
            <w:r>
              <w:rPr>
                <w:rFonts w:eastAsia="PMingLiU"/>
                <w:bCs/>
                <w:lang w:eastAsia="zh-TW"/>
              </w:rPr>
              <w:t>1.2, 1.3</w:t>
            </w:r>
          </w:p>
        </w:tc>
      </w:tr>
      <w:tr w:rsidR="00977FBC" w:rsidTr="00B75AE4">
        <w:tc>
          <w:tcPr>
            <w:tcW w:w="0" w:type="auto"/>
            <w:vMerge/>
            <w:tcBorders>
              <w:left w:val="single" w:sz="4" w:space="0" w:color="auto"/>
              <w:right w:val="single" w:sz="4" w:space="0" w:color="auto"/>
            </w:tcBorders>
            <w:vAlign w:val="center"/>
          </w:tcPr>
          <w:p w:rsidR="00977FBC" w:rsidRDefault="00977FBC">
            <w:pPr>
              <w:rPr>
                <w:rFonts w:eastAsia="PMingLiU"/>
                <w:b/>
                <w:bCs/>
                <w:lang w:val="pt-BR" w:eastAsia="zh-TW"/>
              </w:rPr>
            </w:pPr>
          </w:p>
        </w:tc>
        <w:tc>
          <w:tcPr>
            <w:tcW w:w="703" w:type="dxa"/>
            <w:tcBorders>
              <w:top w:val="single" w:sz="4" w:space="0" w:color="auto"/>
              <w:left w:val="single" w:sz="4" w:space="0" w:color="auto"/>
              <w:bottom w:val="single" w:sz="4" w:space="0" w:color="auto"/>
            </w:tcBorders>
            <w:vAlign w:val="center"/>
          </w:tcPr>
          <w:p w:rsidR="00977FBC" w:rsidRDefault="00977FBC">
            <w:pPr>
              <w:tabs>
                <w:tab w:val="left" w:pos="284"/>
                <w:tab w:val="left" w:pos="5954"/>
              </w:tabs>
              <w:spacing w:before="60" w:after="60" w:line="276" w:lineRule="auto"/>
              <w:rPr>
                <w:rFonts w:eastAsia="PMingLiU"/>
                <w:b/>
                <w:bCs/>
                <w:lang w:eastAsia="zh-TW"/>
              </w:rPr>
            </w:pPr>
            <w:r>
              <w:rPr>
                <w:b/>
                <w:bCs/>
              </w:rPr>
              <w:t>G1.</w:t>
            </w:r>
            <w:r>
              <w:rPr>
                <w:rFonts w:eastAsia="PMingLiU"/>
                <w:b/>
                <w:bCs/>
                <w:lang w:eastAsia="zh-TW"/>
              </w:rPr>
              <w:t>2</w:t>
            </w:r>
          </w:p>
        </w:tc>
        <w:tc>
          <w:tcPr>
            <w:tcW w:w="6945" w:type="dxa"/>
          </w:tcPr>
          <w:p w:rsidR="00977FBC" w:rsidRDefault="00977FBC">
            <w:pPr>
              <w:spacing w:line="276" w:lineRule="auto"/>
              <w:jc w:val="both"/>
              <w:rPr>
                <w:rFonts w:eastAsia="PMingLiU"/>
                <w:lang w:val="vi-VN" w:eastAsia="zh-TW"/>
              </w:rPr>
            </w:pPr>
            <w:r w:rsidRPr="00714053">
              <w:rPr>
                <w:bCs/>
                <w:lang w:val="vi-VN"/>
              </w:rPr>
              <w:t xml:space="preserve">Xác định </w:t>
            </w:r>
            <w:r>
              <w:t>nghĩa của câu và phát ngôn như hàm ngôn và tiền giả định.</w:t>
            </w:r>
            <w:r>
              <w:rPr>
                <w:rFonts w:eastAsia="PMingLiU"/>
                <w:lang w:val="pt-BR" w:eastAsia="zh-TW"/>
              </w:rPr>
              <w:t xml:space="preserve">. </w:t>
            </w:r>
          </w:p>
        </w:tc>
        <w:tc>
          <w:tcPr>
            <w:tcW w:w="1337" w:type="dxa"/>
          </w:tcPr>
          <w:p w:rsidR="00977FBC" w:rsidRDefault="00977FBC">
            <w:pPr>
              <w:tabs>
                <w:tab w:val="left" w:pos="284"/>
                <w:tab w:val="left" w:pos="5954"/>
              </w:tabs>
              <w:spacing w:before="60" w:after="60" w:line="276" w:lineRule="auto"/>
              <w:jc w:val="center"/>
              <w:rPr>
                <w:rFonts w:eastAsia="PMingLiU"/>
                <w:bCs/>
                <w:lang w:eastAsia="zh-TW"/>
              </w:rPr>
            </w:pPr>
            <w:r>
              <w:rPr>
                <w:rFonts w:eastAsia="PMingLiU"/>
                <w:bCs/>
                <w:lang w:eastAsia="zh-TW"/>
              </w:rPr>
              <w:t>1.2, 1.3</w:t>
            </w:r>
          </w:p>
        </w:tc>
      </w:tr>
      <w:tr w:rsidR="00977FBC" w:rsidTr="00B75AE4">
        <w:tc>
          <w:tcPr>
            <w:tcW w:w="0" w:type="auto"/>
            <w:vMerge/>
            <w:tcBorders>
              <w:left w:val="single" w:sz="4" w:space="0" w:color="auto"/>
              <w:right w:val="single" w:sz="4" w:space="0" w:color="auto"/>
            </w:tcBorders>
            <w:vAlign w:val="center"/>
          </w:tcPr>
          <w:p w:rsidR="00977FBC" w:rsidRDefault="00977FBC">
            <w:pPr>
              <w:rPr>
                <w:rFonts w:eastAsia="PMingLiU"/>
                <w:b/>
                <w:bCs/>
                <w:lang w:val="pt-BR" w:eastAsia="zh-TW"/>
              </w:rPr>
            </w:pPr>
          </w:p>
        </w:tc>
        <w:tc>
          <w:tcPr>
            <w:tcW w:w="703" w:type="dxa"/>
            <w:tcBorders>
              <w:top w:val="single" w:sz="4" w:space="0" w:color="auto"/>
              <w:left w:val="single" w:sz="4" w:space="0" w:color="auto"/>
            </w:tcBorders>
            <w:vAlign w:val="center"/>
          </w:tcPr>
          <w:p w:rsidR="00977FBC" w:rsidRDefault="00977FBC">
            <w:pPr>
              <w:tabs>
                <w:tab w:val="left" w:pos="284"/>
                <w:tab w:val="left" w:pos="5954"/>
              </w:tabs>
              <w:spacing w:before="60" w:after="60" w:line="276" w:lineRule="auto"/>
              <w:rPr>
                <w:rFonts w:eastAsia="PMingLiU"/>
                <w:b/>
                <w:bCs/>
                <w:lang w:eastAsia="zh-TW"/>
              </w:rPr>
            </w:pPr>
            <w:r>
              <w:rPr>
                <w:b/>
                <w:bCs/>
              </w:rPr>
              <w:t>G</w:t>
            </w:r>
            <w:r>
              <w:rPr>
                <w:rFonts w:eastAsia="PMingLiU"/>
                <w:b/>
                <w:bCs/>
                <w:lang w:eastAsia="zh-TW"/>
              </w:rPr>
              <w:t>1.3</w:t>
            </w:r>
          </w:p>
        </w:tc>
        <w:tc>
          <w:tcPr>
            <w:tcW w:w="6945" w:type="dxa"/>
          </w:tcPr>
          <w:p w:rsidR="00EA484B" w:rsidRPr="00EA484B" w:rsidRDefault="00977FBC" w:rsidP="00FD26D9">
            <w:pPr>
              <w:spacing w:line="276" w:lineRule="auto"/>
              <w:rPr>
                <w:rFonts w:eastAsia="PMingLiU"/>
                <w:lang w:eastAsia="zh-TW"/>
              </w:rPr>
            </w:pPr>
            <w:r>
              <w:t>Xác định được</w:t>
            </w:r>
            <w:r w:rsidRPr="00714053">
              <w:rPr>
                <w:lang w:val="vi-VN"/>
              </w:rPr>
              <w:t xml:space="preserve"> </w:t>
            </w:r>
            <w:r>
              <w:t>ý định giao tiếp của người nói trong ngữ cảnh nhất định của hội thoại Anh-Việt</w:t>
            </w:r>
            <w:r w:rsidR="00EA484B">
              <w:t>.</w:t>
            </w:r>
          </w:p>
        </w:tc>
        <w:tc>
          <w:tcPr>
            <w:tcW w:w="1337" w:type="dxa"/>
          </w:tcPr>
          <w:p w:rsidR="00977FBC" w:rsidRDefault="00977FBC">
            <w:pPr>
              <w:tabs>
                <w:tab w:val="left" w:pos="284"/>
                <w:tab w:val="left" w:pos="5954"/>
              </w:tabs>
              <w:spacing w:before="60" w:after="60" w:line="276" w:lineRule="auto"/>
              <w:jc w:val="center"/>
              <w:rPr>
                <w:rFonts w:eastAsia="PMingLiU"/>
                <w:bCs/>
                <w:lang w:eastAsia="zh-TW"/>
              </w:rPr>
            </w:pPr>
            <w:r>
              <w:rPr>
                <w:rFonts w:eastAsia="PMingLiU"/>
                <w:bCs/>
                <w:lang w:eastAsia="zh-TW"/>
              </w:rPr>
              <w:t>1.2, 1.3</w:t>
            </w:r>
          </w:p>
        </w:tc>
      </w:tr>
      <w:tr w:rsidR="00977FBC" w:rsidTr="00B75AE4">
        <w:tc>
          <w:tcPr>
            <w:tcW w:w="9576" w:type="dxa"/>
            <w:gridSpan w:val="4"/>
            <w:tcBorders>
              <w:left w:val="single" w:sz="4" w:space="0" w:color="auto"/>
            </w:tcBorders>
            <w:vAlign w:val="center"/>
          </w:tcPr>
          <w:p w:rsidR="00977FBC" w:rsidRDefault="00977FBC">
            <w:pPr>
              <w:spacing w:line="276" w:lineRule="auto"/>
              <w:jc w:val="both"/>
            </w:pPr>
          </w:p>
        </w:tc>
      </w:tr>
      <w:tr w:rsidR="00977FBC" w:rsidTr="00B75AE4">
        <w:tc>
          <w:tcPr>
            <w:tcW w:w="591" w:type="dxa"/>
            <w:vMerge w:val="restart"/>
            <w:tcBorders>
              <w:left w:val="single" w:sz="4" w:space="0" w:color="auto"/>
              <w:right w:val="single" w:sz="4" w:space="0" w:color="auto"/>
            </w:tcBorders>
            <w:vAlign w:val="center"/>
          </w:tcPr>
          <w:p w:rsidR="00977FBC" w:rsidRDefault="00977FBC">
            <w:pPr>
              <w:tabs>
                <w:tab w:val="left" w:pos="284"/>
                <w:tab w:val="left" w:pos="5954"/>
              </w:tabs>
              <w:spacing w:before="60" w:after="60"/>
              <w:rPr>
                <w:b/>
                <w:bCs/>
                <w:highlight w:val="yellow"/>
              </w:rPr>
            </w:pPr>
            <w:r>
              <w:rPr>
                <w:b/>
                <w:bCs/>
              </w:rPr>
              <w:t>G2</w:t>
            </w:r>
          </w:p>
        </w:tc>
        <w:tc>
          <w:tcPr>
            <w:tcW w:w="703" w:type="dxa"/>
            <w:tcBorders>
              <w:left w:val="single" w:sz="4" w:space="0" w:color="auto"/>
              <w:bottom w:val="single" w:sz="4" w:space="0" w:color="auto"/>
            </w:tcBorders>
            <w:vAlign w:val="center"/>
          </w:tcPr>
          <w:p w:rsidR="00977FBC" w:rsidRDefault="00977FBC">
            <w:pPr>
              <w:tabs>
                <w:tab w:val="left" w:pos="284"/>
                <w:tab w:val="left" w:pos="5954"/>
              </w:tabs>
              <w:spacing w:before="60" w:after="60" w:line="276" w:lineRule="auto"/>
              <w:rPr>
                <w:b/>
                <w:bCs/>
              </w:rPr>
            </w:pPr>
            <w:r>
              <w:rPr>
                <w:b/>
                <w:bCs/>
              </w:rPr>
              <w:t>G2.1</w:t>
            </w:r>
          </w:p>
        </w:tc>
        <w:tc>
          <w:tcPr>
            <w:tcW w:w="6945" w:type="dxa"/>
          </w:tcPr>
          <w:p w:rsidR="00977FBC" w:rsidRPr="00FD26D9" w:rsidRDefault="00977FBC" w:rsidP="00FD26D9">
            <w:pPr>
              <w:spacing w:after="120"/>
            </w:pPr>
            <w:r w:rsidRPr="00714053">
              <w:rPr>
                <w:lang w:val="vi-VN"/>
              </w:rPr>
              <w:t xml:space="preserve">Thể hiện </w:t>
            </w:r>
            <w:r>
              <w:t xml:space="preserve">được </w:t>
            </w:r>
            <w:r w:rsidRPr="00AB6723">
              <w:rPr>
                <w:lang w:val="vi-VN"/>
              </w:rPr>
              <w:t>kiến</w:t>
            </w:r>
            <w:r>
              <w:t xml:space="preserve"> </w:t>
            </w:r>
            <w:r w:rsidRPr="00AB6723">
              <w:rPr>
                <w:lang w:val="vi-VN"/>
              </w:rPr>
              <w:t>thức</w:t>
            </w:r>
            <w:r>
              <w:t xml:space="preserve"> </w:t>
            </w:r>
            <w:r w:rsidRPr="00AB6723">
              <w:rPr>
                <w:lang w:val="vi-VN"/>
              </w:rPr>
              <w:t>về</w:t>
            </w:r>
            <w:r>
              <w:t xml:space="preserve"> </w:t>
            </w:r>
            <w:r w:rsidRPr="00AB6723">
              <w:rPr>
                <w:lang w:val="vi-VN"/>
              </w:rPr>
              <w:t>ngữ</w:t>
            </w:r>
            <w:r>
              <w:t xml:space="preserve"> </w:t>
            </w:r>
            <w:r w:rsidRPr="00AB6723">
              <w:rPr>
                <w:lang w:val="vi-VN"/>
              </w:rPr>
              <w:t>dụng</w:t>
            </w:r>
            <w:r>
              <w:t xml:space="preserve"> </w:t>
            </w:r>
            <w:r w:rsidRPr="00AB6723">
              <w:rPr>
                <w:lang w:val="vi-VN"/>
              </w:rPr>
              <w:t>trong</w:t>
            </w:r>
            <w:r>
              <w:t xml:space="preserve"> </w:t>
            </w:r>
            <w:r w:rsidRPr="00AB6723">
              <w:rPr>
                <w:lang w:val="vi-VN"/>
              </w:rPr>
              <w:t>giao</w:t>
            </w:r>
            <w:r>
              <w:t xml:space="preserve"> </w:t>
            </w:r>
            <w:r w:rsidRPr="00AB6723">
              <w:rPr>
                <w:lang w:val="vi-VN"/>
              </w:rPr>
              <w:t>tiếp</w:t>
            </w:r>
            <w:r>
              <w:t xml:space="preserve"> </w:t>
            </w:r>
            <w:r w:rsidRPr="00AB6723">
              <w:rPr>
                <w:lang w:val="vi-VN"/>
              </w:rPr>
              <w:t>tiếng</w:t>
            </w:r>
            <w:r>
              <w:t xml:space="preserve"> </w:t>
            </w:r>
            <w:r w:rsidRPr="00AB6723">
              <w:rPr>
                <w:lang w:val="vi-VN"/>
              </w:rPr>
              <w:t>An</w:t>
            </w:r>
            <w:r>
              <w:t>h</w:t>
            </w:r>
          </w:p>
        </w:tc>
        <w:tc>
          <w:tcPr>
            <w:tcW w:w="1337" w:type="dxa"/>
          </w:tcPr>
          <w:p w:rsidR="00977FBC" w:rsidRDefault="00977FBC">
            <w:pPr>
              <w:tabs>
                <w:tab w:val="left" w:pos="284"/>
                <w:tab w:val="left" w:pos="5954"/>
              </w:tabs>
              <w:spacing w:before="60" w:after="60" w:line="276" w:lineRule="auto"/>
              <w:jc w:val="center"/>
              <w:rPr>
                <w:rFonts w:eastAsia="PMingLiU"/>
                <w:bCs/>
                <w:lang w:eastAsia="zh-TW"/>
              </w:rPr>
            </w:pPr>
            <w:r>
              <w:rPr>
                <w:rFonts w:eastAsia="PMingLiU"/>
                <w:bCs/>
                <w:lang w:eastAsia="zh-TW"/>
              </w:rPr>
              <w:t xml:space="preserve">2.1.1, 2.1.5 </w:t>
            </w:r>
          </w:p>
        </w:tc>
      </w:tr>
      <w:tr w:rsidR="00977FBC" w:rsidTr="00B75AE4">
        <w:tc>
          <w:tcPr>
            <w:tcW w:w="0" w:type="auto"/>
            <w:vMerge/>
            <w:tcBorders>
              <w:left w:val="single" w:sz="4" w:space="0" w:color="auto"/>
              <w:right w:val="single" w:sz="4" w:space="0" w:color="auto"/>
            </w:tcBorders>
            <w:vAlign w:val="center"/>
          </w:tcPr>
          <w:p w:rsidR="00977FBC" w:rsidRDefault="00977FBC">
            <w:pPr>
              <w:rPr>
                <w:b/>
                <w:bCs/>
                <w:highlight w:val="yellow"/>
              </w:rPr>
            </w:pPr>
          </w:p>
        </w:tc>
        <w:tc>
          <w:tcPr>
            <w:tcW w:w="703" w:type="dxa"/>
            <w:tcBorders>
              <w:top w:val="single" w:sz="4" w:space="0" w:color="auto"/>
              <w:left w:val="single" w:sz="4" w:space="0" w:color="auto"/>
              <w:bottom w:val="single" w:sz="4" w:space="0" w:color="auto"/>
            </w:tcBorders>
            <w:vAlign w:val="center"/>
          </w:tcPr>
          <w:p w:rsidR="00977FBC" w:rsidRDefault="00977FBC">
            <w:pPr>
              <w:tabs>
                <w:tab w:val="left" w:pos="284"/>
                <w:tab w:val="left" w:pos="5954"/>
              </w:tabs>
              <w:spacing w:before="60" w:after="60" w:line="276" w:lineRule="auto"/>
              <w:rPr>
                <w:b/>
                <w:bCs/>
              </w:rPr>
            </w:pPr>
            <w:r>
              <w:rPr>
                <w:b/>
                <w:bCs/>
              </w:rPr>
              <w:t>G2.2</w:t>
            </w:r>
          </w:p>
        </w:tc>
        <w:tc>
          <w:tcPr>
            <w:tcW w:w="6945" w:type="dxa"/>
          </w:tcPr>
          <w:p w:rsidR="00977FBC" w:rsidRPr="00065054" w:rsidRDefault="00977FBC" w:rsidP="00FD26D9">
            <w:pPr>
              <w:spacing w:line="276" w:lineRule="auto"/>
              <w:rPr>
                <w:rFonts w:eastAsia="PMingLiU"/>
                <w:lang w:eastAsia="zh-TW"/>
              </w:rPr>
            </w:pPr>
            <w:r w:rsidRPr="00714053">
              <w:rPr>
                <w:lang w:val="vi-VN"/>
              </w:rPr>
              <w:t>Nắm</w:t>
            </w:r>
            <w:r>
              <w:t xml:space="preserve"> vững kỹ năng sử dụng tiếng Anh phù hợp trong ngữ cảnh phát ngôn cụ thể.</w:t>
            </w:r>
          </w:p>
        </w:tc>
        <w:tc>
          <w:tcPr>
            <w:tcW w:w="1337" w:type="dxa"/>
          </w:tcPr>
          <w:p w:rsidR="00977FBC" w:rsidRDefault="00977FBC">
            <w:pPr>
              <w:tabs>
                <w:tab w:val="left" w:pos="284"/>
                <w:tab w:val="left" w:pos="5954"/>
              </w:tabs>
              <w:spacing w:before="60" w:after="60" w:line="276" w:lineRule="auto"/>
              <w:jc w:val="center"/>
              <w:rPr>
                <w:rFonts w:eastAsia="PMingLiU"/>
                <w:bCs/>
                <w:lang w:eastAsia="zh-TW"/>
              </w:rPr>
            </w:pPr>
            <w:r>
              <w:rPr>
                <w:rFonts w:eastAsia="PMingLiU"/>
                <w:bCs/>
                <w:lang w:eastAsia="zh-TW"/>
              </w:rPr>
              <w:t>2.2.1-2.2.4, 2.3.1-2.3.4</w:t>
            </w:r>
          </w:p>
        </w:tc>
      </w:tr>
      <w:tr w:rsidR="00977FBC" w:rsidTr="00B75AE4">
        <w:tc>
          <w:tcPr>
            <w:tcW w:w="0" w:type="auto"/>
            <w:vMerge/>
            <w:tcBorders>
              <w:left w:val="single" w:sz="4" w:space="0" w:color="auto"/>
              <w:right w:val="single" w:sz="4" w:space="0" w:color="auto"/>
            </w:tcBorders>
            <w:vAlign w:val="center"/>
          </w:tcPr>
          <w:p w:rsidR="00977FBC" w:rsidRDefault="00977FBC">
            <w:pPr>
              <w:rPr>
                <w:b/>
                <w:bCs/>
                <w:highlight w:val="yellow"/>
              </w:rPr>
            </w:pPr>
          </w:p>
        </w:tc>
        <w:tc>
          <w:tcPr>
            <w:tcW w:w="703" w:type="dxa"/>
            <w:tcBorders>
              <w:top w:val="single" w:sz="4" w:space="0" w:color="auto"/>
              <w:left w:val="single" w:sz="4" w:space="0" w:color="auto"/>
              <w:bottom w:val="single" w:sz="4" w:space="0" w:color="auto"/>
            </w:tcBorders>
            <w:vAlign w:val="center"/>
          </w:tcPr>
          <w:p w:rsidR="00977FBC" w:rsidRDefault="00977FBC">
            <w:pPr>
              <w:tabs>
                <w:tab w:val="left" w:pos="284"/>
                <w:tab w:val="left" w:pos="5954"/>
              </w:tabs>
              <w:spacing w:before="60" w:after="60" w:line="276" w:lineRule="auto"/>
              <w:rPr>
                <w:rFonts w:eastAsia="PMingLiU"/>
                <w:b/>
                <w:bCs/>
                <w:lang w:eastAsia="zh-TW"/>
              </w:rPr>
            </w:pPr>
            <w:r>
              <w:rPr>
                <w:rFonts w:eastAsia="PMingLiU"/>
                <w:b/>
                <w:bCs/>
                <w:lang w:eastAsia="zh-TW"/>
              </w:rPr>
              <w:t>G2.3</w:t>
            </w:r>
          </w:p>
        </w:tc>
        <w:tc>
          <w:tcPr>
            <w:tcW w:w="6945" w:type="dxa"/>
          </w:tcPr>
          <w:p w:rsidR="00977FBC" w:rsidRDefault="00977FBC">
            <w:pPr>
              <w:tabs>
                <w:tab w:val="left" w:pos="284"/>
                <w:tab w:val="left" w:pos="5954"/>
              </w:tabs>
              <w:spacing w:before="60" w:after="60"/>
              <w:jc w:val="both"/>
              <w:rPr>
                <w:bCs/>
              </w:rPr>
            </w:pPr>
            <w:r>
              <w:rPr>
                <w:bCs/>
              </w:rPr>
              <w:t xml:space="preserve">Phát triển kỹ năng </w:t>
            </w:r>
            <w:r>
              <w:t xml:space="preserve">nghiên cứu tài liệu </w:t>
            </w:r>
          </w:p>
        </w:tc>
        <w:tc>
          <w:tcPr>
            <w:tcW w:w="1337" w:type="dxa"/>
          </w:tcPr>
          <w:p w:rsidR="00977FBC" w:rsidRDefault="00977FBC">
            <w:pPr>
              <w:tabs>
                <w:tab w:val="left" w:pos="284"/>
                <w:tab w:val="left" w:pos="5954"/>
              </w:tabs>
              <w:spacing w:before="60" w:after="60"/>
              <w:jc w:val="center"/>
              <w:rPr>
                <w:bCs/>
              </w:rPr>
            </w:pPr>
            <w:r>
              <w:rPr>
                <w:bCs/>
              </w:rPr>
              <w:t>2.2.2</w:t>
            </w:r>
          </w:p>
        </w:tc>
      </w:tr>
      <w:tr w:rsidR="00977FBC" w:rsidTr="00B75AE4">
        <w:tc>
          <w:tcPr>
            <w:tcW w:w="0" w:type="auto"/>
            <w:vMerge/>
            <w:tcBorders>
              <w:left w:val="single" w:sz="4" w:space="0" w:color="auto"/>
              <w:right w:val="single" w:sz="4" w:space="0" w:color="auto"/>
            </w:tcBorders>
            <w:vAlign w:val="center"/>
          </w:tcPr>
          <w:p w:rsidR="00977FBC" w:rsidRDefault="00977FBC">
            <w:pPr>
              <w:rPr>
                <w:b/>
                <w:bCs/>
                <w:highlight w:val="yellow"/>
              </w:rPr>
            </w:pPr>
          </w:p>
        </w:tc>
        <w:tc>
          <w:tcPr>
            <w:tcW w:w="703" w:type="dxa"/>
            <w:tcBorders>
              <w:top w:val="single" w:sz="4" w:space="0" w:color="auto"/>
              <w:left w:val="single" w:sz="4" w:space="0" w:color="auto"/>
              <w:bottom w:val="single" w:sz="4" w:space="0" w:color="auto"/>
            </w:tcBorders>
            <w:vAlign w:val="center"/>
          </w:tcPr>
          <w:p w:rsidR="00977FBC" w:rsidRDefault="00977FBC">
            <w:pPr>
              <w:tabs>
                <w:tab w:val="left" w:pos="284"/>
                <w:tab w:val="left" w:pos="5954"/>
              </w:tabs>
              <w:spacing w:before="60" w:after="60" w:line="276" w:lineRule="auto"/>
              <w:rPr>
                <w:rFonts w:eastAsia="PMingLiU"/>
                <w:b/>
                <w:bCs/>
                <w:lang w:eastAsia="zh-TW"/>
              </w:rPr>
            </w:pPr>
            <w:r>
              <w:rPr>
                <w:rFonts w:eastAsia="PMingLiU"/>
                <w:b/>
                <w:bCs/>
                <w:lang w:eastAsia="zh-TW"/>
              </w:rPr>
              <w:t>G2.4</w:t>
            </w:r>
          </w:p>
        </w:tc>
        <w:tc>
          <w:tcPr>
            <w:tcW w:w="6945" w:type="dxa"/>
          </w:tcPr>
          <w:p w:rsidR="00977FBC" w:rsidRDefault="00977FBC" w:rsidP="00FD26D9">
            <w:pPr>
              <w:spacing w:line="276" w:lineRule="auto"/>
              <w:jc w:val="both"/>
              <w:rPr>
                <w:rFonts w:eastAsia="PMingLiU"/>
                <w:bCs/>
                <w:lang w:eastAsia="zh-TW"/>
              </w:rPr>
            </w:pPr>
            <w:r>
              <w:rPr>
                <w:rFonts w:eastAsia="PMingLiU"/>
                <w:bCs/>
                <w:lang w:eastAsia="zh-TW"/>
              </w:rPr>
              <w:t>Phát triển tư duy sáng tạo, tư duy suy xét, ham tìm hiểu các vấn đề về ngữ dụng học tiếng Anh.</w:t>
            </w:r>
          </w:p>
        </w:tc>
        <w:tc>
          <w:tcPr>
            <w:tcW w:w="1337" w:type="dxa"/>
          </w:tcPr>
          <w:p w:rsidR="00977FBC" w:rsidRDefault="00977FBC">
            <w:pPr>
              <w:tabs>
                <w:tab w:val="left" w:pos="284"/>
                <w:tab w:val="left" w:pos="5954"/>
              </w:tabs>
              <w:spacing w:before="60" w:after="60" w:line="276" w:lineRule="auto"/>
              <w:jc w:val="center"/>
              <w:rPr>
                <w:rFonts w:eastAsia="PMingLiU"/>
                <w:bCs/>
                <w:lang w:eastAsia="zh-TW"/>
              </w:rPr>
            </w:pPr>
            <w:r>
              <w:rPr>
                <w:rFonts w:eastAsia="PMingLiU"/>
                <w:bCs/>
                <w:lang w:eastAsia="zh-TW"/>
              </w:rPr>
              <w:t>2.4.1-2.4.7</w:t>
            </w:r>
          </w:p>
        </w:tc>
      </w:tr>
      <w:tr w:rsidR="00977FBC" w:rsidTr="00B75AE4">
        <w:tc>
          <w:tcPr>
            <w:tcW w:w="0" w:type="auto"/>
            <w:vMerge/>
            <w:tcBorders>
              <w:left w:val="single" w:sz="4" w:space="0" w:color="auto"/>
              <w:right w:val="single" w:sz="4" w:space="0" w:color="auto"/>
            </w:tcBorders>
            <w:vAlign w:val="center"/>
          </w:tcPr>
          <w:p w:rsidR="00977FBC" w:rsidRDefault="00977FBC">
            <w:pPr>
              <w:rPr>
                <w:b/>
                <w:bCs/>
                <w:highlight w:val="yellow"/>
              </w:rPr>
            </w:pPr>
          </w:p>
        </w:tc>
        <w:tc>
          <w:tcPr>
            <w:tcW w:w="703" w:type="dxa"/>
            <w:tcBorders>
              <w:top w:val="single" w:sz="4" w:space="0" w:color="auto"/>
              <w:left w:val="single" w:sz="4" w:space="0" w:color="auto"/>
              <w:bottom w:val="single" w:sz="4" w:space="0" w:color="auto"/>
            </w:tcBorders>
            <w:vAlign w:val="center"/>
          </w:tcPr>
          <w:p w:rsidR="00977FBC" w:rsidRDefault="00977FBC">
            <w:pPr>
              <w:tabs>
                <w:tab w:val="left" w:pos="284"/>
                <w:tab w:val="left" w:pos="5954"/>
              </w:tabs>
              <w:spacing w:before="60" w:after="60" w:line="276" w:lineRule="auto"/>
              <w:rPr>
                <w:rFonts w:eastAsia="PMingLiU"/>
                <w:b/>
                <w:bCs/>
                <w:lang w:eastAsia="zh-TW"/>
              </w:rPr>
            </w:pPr>
            <w:r>
              <w:rPr>
                <w:rFonts w:eastAsia="PMingLiU"/>
                <w:b/>
                <w:bCs/>
                <w:lang w:eastAsia="zh-TW"/>
              </w:rPr>
              <w:t>G2.5</w:t>
            </w:r>
          </w:p>
        </w:tc>
        <w:tc>
          <w:tcPr>
            <w:tcW w:w="6945" w:type="dxa"/>
          </w:tcPr>
          <w:p w:rsidR="00977FBC" w:rsidRDefault="00977FBC">
            <w:pPr>
              <w:tabs>
                <w:tab w:val="left" w:pos="284"/>
                <w:tab w:val="left" w:pos="5954"/>
              </w:tabs>
              <w:spacing w:before="60" w:after="60"/>
              <w:jc w:val="both"/>
              <w:rPr>
                <w:bCs/>
              </w:rPr>
            </w:pPr>
            <w:r>
              <w:rPr>
                <w:bCs/>
              </w:rPr>
              <w:t xml:space="preserve">Thể hiện </w:t>
            </w:r>
            <w:r>
              <w:t>các tiêu chuẩn và nguyên tắc về đạo đức của mình, hành xử chuyên nghiệp, luôn cập nhật thông tin</w:t>
            </w:r>
          </w:p>
        </w:tc>
        <w:tc>
          <w:tcPr>
            <w:tcW w:w="1337" w:type="dxa"/>
          </w:tcPr>
          <w:p w:rsidR="00977FBC" w:rsidRDefault="00977FBC">
            <w:pPr>
              <w:tabs>
                <w:tab w:val="left" w:pos="284"/>
                <w:tab w:val="left" w:pos="5954"/>
              </w:tabs>
              <w:spacing w:before="60" w:after="60"/>
              <w:jc w:val="center"/>
              <w:rPr>
                <w:bCs/>
              </w:rPr>
            </w:pPr>
            <w:r>
              <w:rPr>
                <w:bCs/>
              </w:rPr>
              <w:t>2.5.1-2.5.6</w:t>
            </w:r>
          </w:p>
        </w:tc>
      </w:tr>
      <w:tr w:rsidR="00977FBC" w:rsidTr="00B75AE4">
        <w:tc>
          <w:tcPr>
            <w:tcW w:w="9576" w:type="dxa"/>
            <w:gridSpan w:val="4"/>
            <w:tcBorders>
              <w:left w:val="single" w:sz="4" w:space="0" w:color="auto"/>
            </w:tcBorders>
            <w:vAlign w:val="center"/>
          </w:tcPr>
          <w:p w:rsidR="00977FBC" w:rsidRDefault="00977FBC">
            <w:pPr>
              <w:spacing w:line="276" w:lineRule="auto"/>
              <w:jc w:val="both"/>
            </w:pPr>
          </w:p>
        </w:tc>
      </w:tr>
      <w:tr w:rsidR="00977FBC" w:rsidTr="00EA484B">
        <w:tc>
          <w:tcPr>
            <w:tcW w:w="591" w:type="dxa"/>
            <w:tcBorders>
              <w:left w:val="single" w:sz="4" w:space="0" w:color="auto"/>
              <w:bottom w:val="single" w:sz="2" w:space="0" w:color="000000"/>
              <w:right w:val="single" w:sz="4" w:space="0" w:color="auto"/>
            </w:tcBorders>
            <w:vAlign w:val="center"/>
          </w:tcPr>
          <w:p w:rsidR="00977FBC" w:rsidRDefault="00977FBC">
            <w:pPr>
              <w:tabs>
                <w:tab w:val="left" w:pos="284"/>
                <w:tab w:val="left" w:pos="5954"/>
              </w:tabs>
              <w:spacing w:before="60" w:after="60"/>
              <w:rPr>
                <w:rFonts w:eastAsia="PMingLiU"/>
                <w:b/>
                <w:bCs/>
                <w:lang w:eastAsia="zh-TW"/>
              </w:rPr>
            </w:pPr>
            <w:r>
              <w:rPr>
                <w:rFonts w:eastAsia="PMingLiU"/>
                <w:b/>
                <w:bCs/>
                <w:lang w:eastAsia="zh-TW"/>
              </w:rPr>
              <w:t>G3</w:t>
            </w:r>
          </w:p>
        </w:tc>
        <w:tc>
          <w:tcPr>
            <w:tcW w:w="703" w:type="dxa"/>
            <w:tcBorders>
              <w:left w:val="single" w:sz="4" w:space="0" w:color="auto"/>
              <w:bottom w:val="single" w:sz="2" w:space="0" w:color="000000"/>
            </w:tcBorders>
            <w:vAlign w:val="center"/>
          </w:tcPr>
          <w:p w:rsidR="00977FBC" w:rsidRDefault="00977FBC">
            <w:pPr>
              <w:tabs>
                <w:tab w:val="left" w:pos="284"/>
                <w:tab w:val="left" w:pos="5954"/>
              </w:tabs>
              <w:spacing w:before="60" w:after="60"/>
              <w:rPr>
                <w:b/>
                <w:bCs/>
              </w:rPr>
            </w:pPr>
            <w:r>
              <w:rPr>
                <w:b/>
                <w:bCs/>
              </w:rPr>
              <w:t>G3.1</w:t>
            </w:r>
          </w:p>
        </w:tc>
        <w:tc>
          <w:tcPr>
            <w:tcW w:w="6945" w:type="dxa"/>
            <w:tcBorders>
              <w:bottom w:val="single" w:sz="2" w:space="0" w:color="000000"/>
            </w:tcBorders>
          </w:tcPr>
          <w:p w:rsidR="00977FBC" w:rsidRDefault="00977FBC" w:rsidP="00FD26D9">
            <w:pPr>
              <w:tabs>
                <w:tab w:val="left" w:pos="284"/>
                <w:tab w:val="left" w:pos="5954"/>
              </w:tabs>
              <w:spacing w:before="60" w:after="60"/>
              <w:jc w:val="both"/>
              <w:rPr>
                <w:bCs/>
              </w:rPr>
            </w:pPr>
            <w:r>
              <w:rPr>
                <w:bCs/>
              </w:rPr>
              <w:t>Có khả năng làm việc trong các nhóm để thảo luận và giải quyết các vấn đề liên quan đến nội dung môn ngữ dụng học tiếng Anh.</w:t>
            </w:r>
          </w:p>
        </w:tc>
        <w:tc>
          <w:tcPr>
            <w:tcW w:w="1337" w:type="dxa"/>
            <w:tcBorders>
              <w:bottom w:val="single" w:sz="2" w:space="0" w:color="000000"/>
            </w:tcBorders>
          </w:tcPr>
          <w:p w:rsidR="00977FBC" w:rsidRDefault="00977FBC">
            <w:pPr>
              <w:tabs>
                <w:tab w:val="left" w:pos="284"/>
                <w:tab w:val="left" w:pos="5954"/>
              </w:tabs>
              <w:spacing w:before="60" w:after="60"/>
              <w:jc w:val="center"/>
              <w:rPr>
                <w:bCs/>
              </w:rPr>
            </w:pPr>
            <w:r>
              <w:rPr>
                <w:bCs/>
              </w:rPr>
              <w:t>3.1.1-3.1.4</w:t>
            </w:r>
          </w:p>
        </w:tc>
      </w:tr>
    </w:tbl>
    <w:p w:rsidR="00977FBC" w:rsidRPr="00714053" w:rsidRDefault="00977FBC" w:rsidP="00211ED3">
      <w:pPr>
        <w:spacing w:after="120"/>
        <w:rPr>
          <w:b/>
          <w:bCs/>
          <w:lang w:val="vi-VN"/>
        </w:rPr>
      </w:pPr>
      <w:r w:rsidRPr="00714053">
        <w:rPr>
          <w:b/>
          <w:bCs/>
          <w:lang w:val="vi-VN"/>
        </w:rPr>
        <w:tab/>
      </w:r>
      <w:r w:rsidRPr="00714053">
        <w:rPr>
          <w:b/>
          <w:bCs/>
          <w:lang w:val="vi-VN"/>
        </w:rPr>
        <w:tab/>
      </w:r>
      <w:r w:rsidRPr="00714053">
        <w:rPr>
          <w:b/>
          <w:bCs/>
          <w:lang w:val="vi-VN"/>
        </w:rPr>
        <w:tab/>
      </w:r>
    </w:p>
    <w:p w:rsidR="00977FBC" w:rsidRDefault="00977FBC" w:rsidP="00E22764">
      <w:pPr>
        <w:rPr>
          <w:b/>
          <w:bCs/>
        </w:rPr>
      </w:pPr>
      <w:r w:rsidRPr="00914646">
        <w:rPr>
          <w:b/>
          <w:bCs/>
          <w:lang w:val="vi-VN"/>
        </w:rPr>
        <w:t>9</w:t>
      </w:r>
      <w:r w:rsidRPr="00914646">
        <w:rPr>
          <w:bCs/>
          <w:lang w:val="vi-VN"/>
        </w:rPr>
        <w:t xml:space="preserve">. </w:t>
      </w:r>
      <w:r w:rsidRPr="00714053">
        <w:rPr>
          <w:b/>
          <w:bCs/>
          <w:lang w:val="vi-VN"/>
        </w:rPr>
        <w:t>Tài liệu học tập</w:t>
      </w:r>
    </w:p>
    <w:p w:rsidR="00977FBC" w:rsidRPr="00254656" w:rsidRDefault="00977FBC" w:rsidP="0098206F">
      <w:pPr>
        <w:tabs>
          <w:tab w:val="left" w:pos="1800"/>
        </w:tabs>
      </w:pPr>
      <w:r w:rsidRPr="00714053">
        <w:rPr>
          <w:b/>
          <w:bCs/>
          <w:lang w:val="vi-VN"/>
        </w:rPr>
        <w:t xml:space="preserve">- </w:t>
      </w:r>
      <w:r w:rsidRPr="00714053">
        <w:rPr>
          <w:lang w:val="vi-VN"/>
        </w:rPr>
        <w:t xml:space="preserve">Sách, giáo trình chính: </w:t>
      </w:r>
      <w:r w:rsidRPr="00AB6723">
        <w:rPr>
          <w:lang w:val="vi-VN"/>
        </w:rPr>
        <w:t xml:space="preserve">Yule, G.1996. </w:t>
      </w:r>
      <w:r w:rsidRPr="00254656">
        <w:rPr>
          <w:i/>
        </w:rPr>
        <w:t>Pragmatics</w:t>
      </w:r>
      <w:r w:rsidRPr="00254656">
        <w:t xml:space="preserve"> .Oxford: OUP</w:t>
      </w:r>
      <w:r w:rsidRPr="00254656">
        <w:tab/>
      </w:r>
      <w:r w:rsidRPr="00254656">
        <w:tab/>
      </w:r>
    </w:p>
    <w:p w:rsidR="00977FBC" w:rsidRDefault="00977FBC" w:rsidP="00914646">
      <w:pPr>
        <w:spacing w:after="120"/>
        <w:jc w:val="both"/>
      </w:pPr>
      <w:r w:rsidRPr="004C6AE9">
        <w:t>- Sách tham khảo</w:t>
      </w:r>
      <w:r>
        <w:t xml:space="preserve">: </w:t>
      </w:r>
    </w:p>
    <w:p w:rsidR="00977FBC" w:rsidRPr="00254656" w:rsidRDefault="00977FBC" w:rsidP="00EA484B">
      <w:pPr>
        <w:pStyle w:val="ListParagraph"/>
        <w:numPr>
          <w:ilvl w:val="0"/>
          <w:numId w:val="15"/>
        </w:numPr>
        <w:jc w:val="both"/>
      </w:pPr>
      <w:r w:rsidRPr="00EA484B">
        <w:t xml:space="preserve">Peccei, J. S. 1999. </w:t>
      </w:r>
      <w:r w:rsidRPr="00EA484B">
        <w:rPr>
          <w:i/>
        </w:rPr>
        <w:t>Pragmatics</w:t>
      </w:r>
      <w:r w:rsidRPr="00EA484B">
        <w:t>.</w:t>
      </w:r>
      <w:r w:rsidR="00EA484B">
        <w:t xml:space="preserve"> </w:t>
      </w:r>
      <w:r w:rsidRPr="00254656">
        <w:t>Routledge.</w:t>
      </w:r>
    </w:p>
    <w:p w:rsidR="00977FBC" w:rsidRPr="00254656" w:rsidRDefault="00977FBC" w:rsidP="00EA484B">
      <w:pPr>
        <w:pStyle w:val="ListParagraph"/>
        <w:numPr>
          <w:ilvl w:val="0"/>
          <w:numId w:val="15"/>
        </w:numPr>
        <w:jc w:val="both"/>
      </w:pPr>
      <w:r w:rsidRPr="00254656">
        <w:t xml:space="preserve">Levinson, S.C. 1983. </w:t>
      </w:r>
      <w:r w:rsidRPr="00EA484B">
        <w:rPr>
          <w:i/>
        </w:rPr>
        <w:t>Pragmatics</w:t>
      </w:r>
      <w:r w:rsidRPr="00EA484B">
        <w:t>.</w:t>
      </w:r>
      <w:r w:rsidR="00EA484B">
        <w:t xml:space="preserve"> </w:t>
      </w:r>
      <w:r w:rsidRPr="00254656">
        <w:t>Cambridge University Press.</w:t>
      </w:r>
    </w:p>
    <w:p w:rsidR="00977FBC" w:rsidRDefault="00977FBC" w:rsidP="0098206F">
      <w:pPr>
        <w:pStyle w:val="ListParagraph"/>
        <w:numPr>
          <w:ilvl w:val="0"/>
          <w:numId w:val="15"/>
        </w:numPr>
        <w:jc w:val="both"/>
      </w:pPr>
      <w:r w:rsidRPr="00254656">
        <w:t>Hurford,J.R. and Heasley,B. 1984</w:t>
      </w:r>
      <w:r w:rsidRPr="0098206F">
        <w:rPr>
          <w:i/>
        </w:rPr>
        <w:t xml:space="preserve"> Semantics – A Course Book.</w:t>
      </w:r>
      <w:r w:rsidRPr="00254656">
        <w:t xml:space="preserve"> </w:t>
      </w:r>
      <w:smartTag w:uri="urn:schemas-microsoft-com:office:smarttags" w:element="place">
        <w:smartTag w:uri="urn:schemas-microsoft-com:office:smarttags" w:element="City">
          <w:r w:rsidRPr="00254656">
            <w:t>Cambridge</w:t>
          </w:r>
        </w:smartTag>
      </w:smartTag>
      <w:r w:rsidRPr="00254656">
        <w:t>: CU</w:t>
      </w:r>
    </w:p>
    <w:p w:rsidR="00977FBC" w:rsidRPr="0098206F" w:rsidRDefault="00977FBC" w:rsidP="0098206F">
      <w:pPr>
        <w:pStyle w:val="ListParagraph"/>
        <w:numPr>
          <w:ilvl w:val="0"/>
          <w:numId w:val="15"/>
        </w:numPr>
        <w:rPr>
          <w:rFonts w:cs="Cambria"/>
        </w:rPr>
      </w:pPr>
      <w:r>
        <w:rPr>
          <w:rFonts w:cs="Cambria"/>
        </w:rPr>
        <w:t xml:space="preserve">Tô Minh Thanh. </w:t>
      </w:r>
      <w:r w:rsidRPr="0098206F">
        <w:rPr>
          <w:rFonts w:cs="Cambria"/>
        </w:rPr>
        <w:t>2007.</w:t>
      </w:r>
      <w:r>
        <w:rPr>
          <w:rFonts w:cs="Cambria"/>
        </w:rPr>
        <w:t xml:space="preserve"> </w:t>
      </w:r>
      <w:r w:rsidRPr="0098206F">
        <w:rPr>
          <w:rFonts w:cs="Cambria"/>
          <w:i/>
        </w:rPr>
        <w:t>Giáo</w:t>
      </w:r>
      <w:r>
        <w:rPr>
          <w:rFonts w:cs="Cambria"/>
          <w:i/>
        </w:rPr>
        <w:t xml:space="preserve"> </w:t>
      </w:r>
      <w:r w:rsidRPr="0098206F">
        <w:rPr>
          <w:rFonts w:cs="Cambria"/>
          <w:i/>
        </w:rPr>
        <w:t>trình</w:t>
      </w:r>
      <w:r>
        <w:rPr>
          <w:rFonts w:cs="Cambria"/>
          <w:i/>
        </w:rPr>
        <w:t xml:space="preserve"> </w:t>
      </w:r>
      <w:r w:rsidRPr="0098206F">
        <w:rPr>
          <w:rFonts w:cs="Cambria"/>
          <w:i/>
        </w:rPr>
        <w:t>Ngữ</w:t>
      </w:r>
      <w:r>
        <w:rPr>
          <w:rFonts w:cs="Cambria"/>
          <w:i/>
        </w:rPr>
        <w:t xml:space="preserve"> </w:t>
      </w:r>
      <w:r w:rsidRPr="0098206F">
        <w:rPr>
          <w:rFonts w:cs="Cambria"/>
          <w:i/>
        </w:rPr>
        <w:t>nghĩa</w:t>
      </w:r>
      <w:r>
        <w:rPr>
          <w:rFonts w:cs="Cambria"/>
          <w:i/>
        </w:rPr>
        <w:t xml:space="preserve"> </w:t>
      </w:r>
      <w:r w:rsidRPr="0098206F">
        <w:rPr>
          <w:rFonts w:cs="Cambria"/>
          <w:i/>
        </w:rPr>
        <w:t>học</w:t>
      </w:r>
      <w:r>
        <w:rPr>
          <w:rFonts w:cs="Cambria"/>
          <w:i/>
        </w:rPr>
        <w:t xml:space="preserve"> </w:t>
      </w:r>
      <w:r w:rsidRPr="0098206F">
        <w:rPr>
          <w:rFonts w:cs="Cambria"/>
          <w:i/>
        </w:rPr>
        <w:t>tiếng</w:t>
      </w:r>
      <w:r>
        <w:rPr>
          <w:rFonts w:cs="Cambria"/>
          <w:i/>
        </w:rPr>
        <w:t xml:space="preserve"> </w:t>
      </w:r>
      <w:r w:rsidRPr="0098206F">
        <w:rPr>
          <w:rFonts w:cs="Cambria"/>
          <w:i/>
        </w:rPr>
        <w:t>Anh.</w:t>
      </w:r>
      <w:r>
        <w:rPr>
          <w:rFonts w:cs="Cambria"/>
          <w:i/>
        </w:rPr>
        <w:t xml:space="preserve"> </w:t>
      </w:r>
      <w:r w:rsidRPr="0098206F">
        <w:rPr>
          <w:rFonts w:cs="Cambria"/>
        </w:rPr>
        <w:t>Hồ</w:t>
      </w:r>
      <w:r>
        <w:rPr>
          <w:rFonts w:cs="Cambria"/>
        </w:rPr>
        <w:t xml:space="preserve"> </w:t>
      </w:r>
      <w:r w:rsidRPr="0098206F">
        <w:rPr>
          <w:rFonts w:cs="Cambria"/>
        </w:rPr>
        <w:t>Chí Minh City: Nhà</w:t>
      </w:r>
      <w:r w:rsidR="00EA484B">
        <w:rPr>
          <w:rFonts w:cs="Cambria"/>
        </w:rPr>
        <w:t xml:space="preserve"> </w:t>
      </w:r>
      <w:r w:rsidRPr="0098206F">
        <w:rPr>
          <w:rFonts w:cs="Cambria"/>
        </w:rPr>
        <w:t>xuất</w:t>
      </w:r>
      <w:r w:rsidR="00EA484B">
        <w:rPr>
          <w:rFonts w:cs="Cambria"/>
        </w:rPr>
        <w:t xml:space="preserve"> </w:t>
      </w:r>
      <w:r w:rsidRPr="0098206F">
        <w:rPr>
          <w:rFonts w:cs="Cambria"/>
        </w:rPr>
        <w:t>bản</w:t>
      </w:r>
      <w:r w:rsidR="00EA484B">
        <w:rPr>
          <w:rFonts w:cs="Cambria"/>
        </w:rPr>
        <w:t xml:space="preserve"> </w:t>
      </w:r>
      <w:r w:rsidRPr="0098206F">
        <w:rPr>
          <w:rFonts w:cs="Cambria"/>
        </w:rPr>
        <w:t>Đại</w:t>
      </w:r>
      <w:r w:rsidR="00EA484B">
        <w:rPr>
          <w:rFonts w:cs="Cambria"/>
        </w:rPr>
        <w:t xml:space="preserve"> </w:t>
      </w:r>
      <w:r w:rsidRPr="0098206F">
        <w:rPr>
          <w:rFonts w:cs="Cambria"/>
        </w:rPr>
        <w:t>học</w:t>
      </w:r>
      <w:r w:rsidR="00EA484B">
        <w:rPr>
          <w:rFonts w:cs="Cambria"/>
        </w:rPr>
        <w:t xml:space="preserve"> </w:t>
      </w:r>
      <w:r w:rsidRPr="0098206F">
        <w:rPr>
          <w:rFonts w:cs="Cambria"/>
        </w:rPr>
        <w:t>Quốc</w:t>
      </w:r>
      <w:r w:rsidR="00EA484B">
        <w:rPr>
          <w:rFonts w:cs="Cambria"/>
        </w:rPr>
        <w:t xml:space="preserve"> g</w:t>
      </w:r>
      <w:r w:rsidRPr="0098206F">
        <w:rPr>
          <w:rFonts w:cs="Cambria"/>
        </w:rPr>
        <w:t>ia TP.HCM.</w:t>
      </w:r>
    </w:p>
    <w:p w:rsidR="00977FBC" w:rsidRPr="00914646" w:rsidRDefault="00977FBC" w:rsidP="00914646">
      <w:pPr>
        <w:rPr>
          <w:bCs/>
        </w:rPr>
      </w:pPr>
    </w:p>
    <w:p w:rsidR="00977FBC" w:rsidRDefault="00977FBC" w:rsidP="00211ED3">
      <w:pPr>
        <w:spacing w:after="120"/>
        <w:rPr>
          <w:b/>
          <w:bCs/>
        </w:rPr>
      </w:pPr>
      <w:r w:rsidRPr="00914646">
        <w:rPr>
          <w:b/>
          <w:bCs/>
          <w:lang w:val="vi-VN"/>
        </w:rPr>
        <w:t>10</w:t>
      </w:r>
      <w:r w:rsidRPr="00714053">
        <w:rPr>
          <w:b/>
          <w:bCs/>
          <w:lang w:val="vi-VN"/>
        </w:rPr>
        <w:t xml:space="preserve">. </w:t>
      </w:r>
      <w:r w:rsidRPr="00DF1D33">
        <w:rPr>
          <w:b/>
          <w:bCs/>
        </w:rPr>
        <w:t>Đánh giá sinh viên :</w:t>
      </w:r>
    </w:p>
    <w:p w:rsidR="00977FBC" w:rsidRPr="00703A56" w:rsidRDefault="00977FBC" w:rsidP="00914646">
      <w:pPr>
        <w:spacing w:before="60" w:after="60"/>
        <w:ind w:firstLine="720"/>
        <w:jc w:val="both"/>
        <w:rPr>
          <w:b/>
        </w:rPr>
      </w:pPr>
      <w:r w:rsidRPr="00703A56">
        <w:t xml:space="preserve">- Thang điểm: </w:t>
      </w:r>
      <w:r w:rsidRPr="00703A56">
        <w:rPr>
          <w:b/>
        </w:rPr>
        <w:t>10</w:t>
      </w:r>
    </w:p>
    <w:p w:rsidR="00977FBC" w:rsidRPr="00703A56" w:rsidRDefault="00977FBC" w:rsidP="00914646">
      <w:pPr>
        <w:spacing w:before="60" w:after="60"/>
        <w:ind w:firstLine="720"/>
        <w:jc w:val="both"/>
      </w:pPr>
      <w:r w:rsidRPr="00703A56">
        <w:t>- Kế hoạch kiểm tra như sau:</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9"/>
        <w:gridCol w:w="2399"/>
        <w:gridCol w:w="1409"/>
        <w:gridCol w:w="2350"/>
        <w:gridCol w:w="1176"/>
        <w:gridCol w:w="815"/>
      </w:tblGrid>
      <w:tr w:rsidR="00977FBC" w:rsidTr="00EA484B">
        <w:tc>
          <w:tcPr>
            <w:tcW w:w="759" w:type="pct"/>
            <w:shd w:val="pct30" w:color="FFFF00" w:fill="FFFFFF"/>
            <w:vAlign w:val="center"/>
          </w:tcPr>
          <w:p w:rsidR="00977FBC" w:rsidRDefault="00977FBC">
            <w:pPr>
              <w:spacing w:before="60" w:after="60"/>
              <w:jc w:val="center"/>
              <w:rPr>
                <w:b/>
                <w:bCs/>
                <w:color w:val="0033CC"/>
                <w:lang w:val="de-DE"/>
              </w:rPr>
            </w:pPr>
            <w:r>
              <w:rPr>
                <w:b/>
                <w:bCs/>
                <w:color w:val="0033CC"/>
                <w:lang w:val="de-DE"/>
              </w:rPr>
              <w:t>Hình thức KT</w:t>
            </w:r>
          </w:p>
        </w:tc>
        <w:tc>
          <w:tcPr>
            <w:tcW w:w="1248" w:type="pct"/>
            <w:shd w:val="pct30" w:color="FFFF00" w:fill="FFFFFF"/>
            <w:vAlign w:val="center"/>
          </w:tcPr>
          <w:p w:rsidR="00977FBC" w:rsidRDefault="00977FBC">
            <w:pPr>
              <w:spacing w:before="60" w:after="60"/>
              <w:jc w:val="center"/>
              <w:rPr>
                <w:b/>
                <w:bCs/>
                <w:color w:val="0033CC"/>
                <w:lang w:val="de-DE"/>
              </w:rPr>
            </w:pPr>
            <w:r>
              <w:rPr>
                <w:b/>
                <w:bCs/>
                <w:color w:val="0033CC"/>
                <w:lang w:val="de-DE"/>
              </w:rPr>
              <w:t>Nội dung</w:t>
            </w:r>
          </w:p>
        </w:tc>
        <w:tc>
          <w:tcPr>
            <w:tcW w:w="733" w:type="pct"/>
            <w:shd w:val="pct30" w:color="FFFF00" w:fill="FFFFFF"/>
            <w:vAlign w:val="center"/>
          </w:tcPr>
          <w:p w:rsidR="00977FBC" w:rsidRDefault="00977FBC">
            <w:pPr>
              <w:spacing w:before="60" w:after="60"/>
              <w:jc w:val="center"/>
              <w:rPr>
                <w:b/>
                <w:bCs/>
                <w:color w:val="0033CC"/>
                <w:lang w:val="de-DE"/>
              </w:rPr>
            </w:pPr>
            <w:r>
              <w:rPr>
                <w:b/>
                <w:bCs/>
                <w:color w:val="0033CC"/>
                <w:lang w:val="de-DE"/>
              </w:rPr>
              <w:t>Thời điểm</w:t>
            </w:r>
          </w:p>
        </w:tc>
        <w:tc>
          <w:tcPr>
            <w:tcW w:w="1223" w:type="pct"/>
            <w:shd w:val="pct30" w:color="FFFF00" w:fill="FFFFFF"/>
            <w:vAlign w:val="center"/>
          </w:tcPr>
          <w:p w:rsidR="00977FBC" w:rsidRDefault="00977FBC">
            <w:pPr>
              <w:spacing w:before="60" w:after="60"/>
              <w:jc w:val="center"/>
              <w:rPr>
                <w:b/>
                <w:bCs/>
                <w:color w:val="0033CC"/>
                <w:lang w:val="de-DE"/>
              </w:rPr>
            </w:pPr>
            <w:r>
              <w:rPr>
                <w:b/>
                <w:bCs/>
                <w:color w:val="0033CC"/>
                <w:lang w:val="de-DE"/>
              </w:rPr>
              <w:t>Công cụ KT</w:t>
            </w:r>
          </w:p>
        </w:tc>
        <w:tc>
          <w:tcPr>
            <w:tcW w:w="612" w:type="pct"/>
            <w:shd w:val="pct30" w:color="FFFF00" w:fill="FFFFFF"/>
          </w:tcPr>
          <w:p w:rsidR="00977FBC" w:rsidRDefault="00977FBC">
            <w:pPr>
              <w:spacing w:before="60" w:after="60"/>
              <w:jc w:val="center"/>
              <w:rPr>
                <w:b/>
                <w:bCs/>
                <w:color w:val="0033CC"/>
                <w:lang w:val="de-DE"/>
              </w:rPr>
            </w:pPr>
            <w:r>
              <w:rPr>
                <w:b/>
                <w:bCs/>
                <w:color w:val="0033CC"/>
                <w:lang w:val="de-DE"/>
              </w:rPr>
              <w:t>Chuẩn đầu ra KT</w:t>
            </w:r>
          </w:p>
        </w:tc>
        <w:tc>
          <w:tcPr>
            <w:tcW w:w="424" w:type="pct"/>
            <w:shd w:val="pct30" w:color="FFFF00" w:fill="FFFFFF"/>
            <w:vAlign w:val="center"/>
          </w:tcPr>
          <w:p w:rsidR="00977FBC" w:rsidRDefault="00977FBC">
            <w:pPr>
              <w:spacing w:before="60" w:after="60"/>
              <w:jc w:val="center"/>
              <w:rPr>
                <w:b/>
                <w:bCs/>
                <w:color w:val="0033CC"/>
                <w:lang w:val="de-DE"/>
              </w:rPr>
            </w:pPr>
            <w:r>
              <w:rPr>
                <w:b/>
                <w:bCs/>
                <w:color w:val="0033CC"/>
                <w:lang w:val="de-DE"/>
              </w:rPr>
              <w:t>Tỉ lệ (%)</w:t>
            </w:r>
          </w:p>
        </w:tc>
      </w:tr>
      <w:tr w:rsidR="00977FBC" w:rsidTr="00EA484B">
        <w:tc>
          <w:tcPr>
            <w:tcW w:w="759" w:type="pct"/>
            <w:vAlign w:val="center"/>
          </w:tcPr>
          <w:p w:rsidR="00977FBC" w:rsidRDefault="00977FBC">
            <w:pPr>
              <w:jc w:val="center"/>
              <w:rPr>
                <w:rFonts w:eastAsia="PMingLiU"/>
                <w:bCs/>
                <w:lang w:val="de-DE" w:eastAsia="zh-TW"/>
              </w:rPr>
            </w:pPr>
            <w:r>
              <w:rPr>
                <w:rFonts w:eastAsia="PMingLiU"/>
                <w:bCs/>
                <w:lang w:val="de-DE" w:eastAsia="zh-TW"/>
              </w:rPr>
              <w:t>Hỏi đáp trên lớp</w:t>
            </w:r>
          </w:p>
          <w:p w:rsidR="00977FBC" w:rsidRDefault="00977FBC">
            <w:pPr>
              <w:jc w:val="center"/>
              <w:rPr>
                <w:rFonts w:eastAsia="PMingLiU"/>
                <w:bCs/>
                <w:lang w:val="de-DE" w:eastAsia="zh-TW"/>
              </w:rPr>
            </w:pPr>
            <w:r>
              <w:rPr>
                <w:rFonts w:eastAsia="PMingLiU"/>
                <w:bCs/>
                <w:lang w:val="de-DE" w:eastAsia="zh-TW"/>
              </w:rPr>
              <w:t>(20%)</w:t>
            </w:r>
          </w:p>
        </w:tc>
        <w:tc>
          <w:tcPr>
            <w:tcW w:w="1248" w:type="pct"/>
          </w:tcPr>
          <w:p w:rsidR="00977FBC" w:rsidRDefault="00977FBC">
            <w:pPr>
              <w:spacing w:before="60" w:after="60"/>
              <w:jc w:val="both"/>
              <w:rPr>
                <w:bCs/>
                <w:lang w:val="de-DE"/>
              </w:rPr>
            </w:pPr>
            <w:r>
              <w:rPr>
                <w:bCs/>
                <w:lang w:val="de-DE"/>
              </w:rPr>
              <w:t>Các nội dung, chủ đề của học phần</w:t>
            </w:r>
          </w:p>
        </w:tc>
        <w:tc>
          <w:tcPr>
            <w:tcW w:w="733" w:type="pct"/>
          </w:tcPr>
          <w:p w:rsidR="00977FBC" w:rsidRDefault="00977FBC">
            <w:pPr>
              <w:spacing w:before="60" w:after="60"/>
              <w:jc w:val="center"/>
              <w:rPr>
                <w:rFonts w:eastAsia="PMingLiU"/>
                <w:bCs/>
                <w:lang w:val="de-DE" w:eastAsia="zh-TW"/>
              </w:rPr>
            </w:pPr>
            <w:r>
              <w:rPr>
                <w:rFonts w:eastAsia="PMingLiU"/>
                <w:bCs/>
                <w:lang w:val="de-DE" w:eastAsia="zh-TW"/>
              </w:rPr>
              <w:t>Suốt quá trình học</w:t>
            </w:r>
          </w:p>
        </w:tc>
        <w:tc>
          <w:tcPr>
            <w:tcW w:w="1223" w:type="pct"/>
          </w:tcPr>
          <w:p w:rsidR="00977FBC" w:rsidRDefault="00977FBC">
            <w:pPr>
              <w:spacing w:before="60" w:after="60"/>
              <w:rPr>
                <w:rFonts w:eastAsia="PMingLiU"/>
                <w:bCs/>
                <w:lang w:val="de-DE" w:eastAsia="zh-TW"/>
              </w:rPr>
            </w:pPr>
            <w:r>
              <w:rPr>
                <w:rFonts w:eastAsia="PMingLiU"/>
                <w:bCs/>
                <w:lang w:val="de-DE" w:eastAsia="zh-TW"/>
              </w:rPr>
              <w:t>- Câu trả lời hay + Thuyết trình nhóm</w:t>
            </w:r>
          </w:p>
        </w:tc>
        <w:tc>
          <w:tcPr>
            <w:tcW w:w="612" w:type="pct"/>
          </w:tcPr>
          <w:p w:rsidR="00977FBC" w:rsidRDefault="00977FBC">
            <w:pPr>
              <w:spacing w:before="60" w:after="60"/>
              <w:jc w:val="center"/>
              <w:rPr>
                <w:rFonts w:eastAsia="PMingLiU"/>
                <w:bCs/>
                <w:lang w:val="de-DE" w:eastAsia="zh-TW"/>
              </w:rPr>
            </w:pPr>
            <w:r>
              <w:rPr>
                <w:rFonts w:eastAsia="PMingLiU"/>
                <w:bCs/>
                <w:lang w:val="de-DE" w:eastAsia="zh-TW"/>
              </w:rPr>
              <w:t>G1.1-G1.4</w:t>
            </w:r>
          </w:p>
        </w:tc>
        <w:tc>
          <w:tcPr>
            <w:tcW w:w="424" w:type="pct"/>
            <w:vMerge w:val="restart"/>
            <w:vAlign w:val="center"/>
          </w:tcPr>
          <w:p w:rsidR="00977FBC" w:rsidRDefault="00977FBC">
            <w:pPr>
              <w:spacing w:before="60" w:after="60"/>
              <w:jc w:val="center"/>
              <w:rPr>
                <w:rFonts w:eastAsia="PMingLiU"/>
                <w:b/>
                <w:bCs/>
                <w:lang w:val="de-DE" w:eastAsia="zh-TW"/>
              </w:rPr>
            </w:pPr>
            <w:r>
              <w:rPr>
                <w:rFonts w:eastAsia="PMingLiU"/>
                <w:b/>
                <w:bCs/>
                <w:lang w:val="de-DE" w:eastAsia="zh-TW"/>
              </w:rPr>
              <w:t>Quá trình</w:t>
            </w:r>
          </w:p>
          <w:p w:rsidR="00977FBC" w:rsidRDefault="00977FBC">
            <w:pPr>
              <w:spacing w:before="60" w:after="60"/>
              <w:jc w:val="center"/>
              <w:rPr>
                <w:rFonts w:eastAsia="PMingLiU"/>
                <w:bCs/>
                <w:lang w:val="de-DE" w:eastAsia="zh-TW"/>
              </w:rPr>
            </w:pPr>
            <w:r>
              <w:rPr>
                <w:rFonts w:eastAsia="PMingLiU"/>
                <w:b/>
                <w:bCs/>
                <w:lang w:val="de-DE" w:eastAsia="zh-TW"/>
              </w:rPr>
              <w:t>50%</w:t>
            </w:r>
          </w:p>
        </w:tc>
      </w:tr>
      <w:tr w:rsidR="00977FBC" w:rsidTr="00EA484B">
        <w:trPr>
          <w:trHeight w:val="1749"/>
        </w:trPr>
        <w:tc>
          <w:tcPr>
            <w:tcW w:w="759" w:type="pct"/>
            <w:vAlign w:val="center"/>
          </w:tcPr>
          <w:p w:rsidR="00977FBC" w:rsidRDefault="00977FBC">
            <w:pPr>
              <w:jc w:val="center"/>
              <w:rPr>
                <w:rFonts w:eastAsia="PMingLiU"/>
                <w:bCs/>
                <w:lang w:val="de-DE" w:eastAsia="zh-TW"/>
              </w:rPr>
            </w:pPr>
            <w:r>
              <w:rPr>
                <w:rFonts w:eastAsia="PMingLiU"/>
                <w:bCs/>
                <w:lang w:val="de-DE" w:eastAsia="zh-TW"/>
              </w:rPr>
              <w:t>Thi giữa kì</w:t>
            </w:r>
          </w:p>
          <w:p w:rsidR="00977FBC" w:rsidRDefault="00977FBC">
            <w:pPr>
              <w:jc w:val="center"/>
              <w:rPr>
                <w:rFonts w:eastAsia="PMingLiU"/>
                <w:bCs/>
                <w:lang w:val="de-DE" w:eastAsia="zh-TW"/>
              </w:rPr>
            </w:pPr>
            <w:r>
              <w:rPr>
                <w:rFonts w:eastAsia="PMingLiU"/>
                <w:bCs/>
                <w:lang w:val="de-DE" w:eastAsia="zh-TW"/>
              </w:rPr>
              <w:t>(30%)</w:t>
            </w:r>
          </w:p>
        </w:tc>
        <w:tc>
          <w:tcPr>
            <w:tcW w:w="1248" w:type="pct"/>
          </w:tcPr>
          <w:p w:rsidR="00977FBC" w:rsidRDefault="00977FBC">
            <w:pPr>
              <w:spacing w:before="60" w:after="60"/>
              <w:jc w:val="both"/>
              <w:rPr>
                <w:rFonts w:eastAsia="PMingLiU"/>
                <w:lang w:val="de-DE" w:eastAsia="zh-TW"/>
              </w:rPr>
            </w:pPr>
          </w:p>
          <w:p w:rsidR="00977FBC" w:rsidRDefault="00977FBC" w:rsidP="00914646">
            <w:pPr>
              <w:spacing w:before="60" w:after="60"/>
              <w:jc w:val="both"/>
              <w:rPr>
                <w:rFonts w:eastAsia="PMingLiU"/>
                <w:lang w:val="de-DE" w:eastAsia="zh-TW"/>
              </w:rPr>
            </w:pPr>
            <w:r>
              <w:rPr>
                <w:rFonts w:eastAsia="PMingLiU"/>
                <w:lang w:val="de-DE" w:eastAsia="zh-TW"/>
              </w:rPr>
              <w:t xml:space="preserve">Sinh viên làm </w:t>
            </w:r>
            <w:r w:rsidRPr="00275723">
              <w:rPr>
                <w:rFonts w:eastAsia="PMingLiU"/>
                <w:lang w:val="de-DE" w:eastAsia="zh-TW"/>
              </w:rPr>
              <w:t>một</w:t>
            </w:r>
            <w:r>
              <w:rPr>
                <w:rFonts w:eastAsia="PMingLiU"/>
                <w:lang w:val="de-DE" w:eastAsia="zh-TW"/>
              </w:rPr>
              <w:t xml:space="preserve"> bài kiểm tra trắc nghiệm tại lớp</w:t>
            </w:r>
          </w:p>
        </w:tc>
        <w:tc>
          <w:tcPr>
            <w:tcW w:w="733" w:type="pct"/>
          </w:tcPr>
          <w:p w:rsidR="00977FBC" w:rsidRDefault="00977FBC">
            <w:pPr>
              <w:spacing w:before="60" w:after="60"/>
              <w:jc w:val="center"/>
              <w:rPr>
                <w:rFonts w:eastAsia="PMingLiU"/>
                <w:bCs/>
                <w:lang w:val="de-DE" w:eastAsia="zh-TW"/>
              </w:rPr>
            </w:pPr>
          </w:p>
          <w:p w:rsidR="00977FBC" w:rsidRDefault="00977FBC" w:rsidP="001C7698">
            <w:pPr>
              <w:spacing w:before="60" w:after="60"/>
              <w:jc w:val="center"/>
              <w:rPr>
                <w:rFonts w:eastAsia="PMingLiU"/>
                <w:bCs/>
                <w:lang w:val="de-DE" w:eastAsia="zh-TW"/>
              </w:rPr>
            </w:pPr>
            <w:r>
              <w:rPr>
                <w:rFonts w:eastAsia="PMingLiU"/>
                <w:bCs/>
                <w:lang w:val="de-DE" w:eastAsia="zh-TW"/>
              </w:rPr>
              <w:t>Tuần 6</w:t>
            </w:r>
          </w:p>
        </w:tc>
        <w:tc>
          <w:tcPr>
            <w:tcW w:w="1223" w:type="pct"/>
          </w:tcPr>
          <w:p w:rsidR="00977FBC" w:rsidRDefault="00977FBC">
            <w:pPr>
              <w:spacing w:before="60" w:after="60"/>
              <w:rPr>
                <w:rFonts w:eastAsia="PMingLiU"/>
                <w:bCs/>
                <w:lang w:val="de-DE" w:eastAsia="zh-TW"/>
              </w:rPr>
            </w:pPr>
            <w:r>
              <w:rPr>
                <w:rFonts w:eastAsia="PMingLiU"/>
                <w:bCs/>
                <w:lang w:val="de-DE" w:eastAsia="zh-TW"/>
              </w:rPr>
              <w:t>-Bài kiểm tra trắc nghiệm tại lớp</w:t>
            </w:r>
          </w:p>
          <w:p w:rsidR="00977FBC" w:rsidRDefault="00977FBC">
            <w:pPr>
              <w:spacing w:before="60" w:after="60"/>
              <w:rPr>
                <w:rFonts w:eastAsia="PMingLiU"/>
                <w:bCs/>
                <w:lang w:val="de-DE" w:eastAsia="zh-TW"/>
              </w:rPr>
            </w:pPr>
            <w:r>
              <w:rPr>
                <w:rFonts w:eastAsia="PMingLiU"/>
                <w:bCs/>
                <w:lang w:val="de-DE" w:eastAsia="zh-TW"/>
              </w:rPr>
              <w:t xml:space="preserve">-Thời lượng: tối </w:t>
            </w:r>
            <w:r>
              <w:rPr>
                <w:rFonts w:eastAsia="MS Mincho"/>
                <w:bCs/>
                <w:lang w:val="de-DE" w:eastAsia="zh-TW"/>
              </w:rPr>
              <w:t>đ</w:t>
            </w:r>
            <w:r>
              <w:rPr>
                <w:rFonts w:eastAsia="PMingLiU"/>
                <w:bCs/>
                <w:lang w:val="de-DE" w:eastAsia="zh-TW"/>
              </w:rPr>
              <w:t>a 60 phút</w:t>
            </w:r>
          </w:p>
        </w:tc>
        <w:tc>
          <w:tcPr>
            <w:tcW w:w="612" w:type="pct"/>
            <w:vAlign w:val="center"/>
          </w:tcPr>
          <w:p w:rsidR="00977FBC" w:rsidRDefault="00977FBC">
            <w:pPr>
              <w:spacing w:before="60" w:after="60"/>
              <w:jc w:val="center"/>
              <w:rPr>
                <w:rFonts w:eastAsia="PMingLiU"/>
                <w:bCs/>
                <w:lang w:val="de-DE" w:eastAsia="zh-TW"/>
              </w:rPr>
            </w:pPr>
            <w:r>
              <w:rPr>
                <w:rFonts w:eastAsia="PMingLiU"/>
                <w:bCs/>
                <w:lang w:val="de-DE" w:eastAsia="zh-TW"/>
              </w:rPr>
              <w:t>G1.1-G1.4, G2.1-G2.5</w:t>
            </w:r>
          </w:p>
        </w:tc>
        <w:tc>
          <w:tcPr>
            <w:tcW w:w="0" w:type="auto"/>
            <w:vMerge/>
            <w:vAlign w:val="center"/>
          </w:tcPr>
          <w:p w:rsidR="00977FBC" w:rsidRDefault="00977FBC">
            <w:pPr>
              <w:rPr>
                <w:rFonts w:eastAsia="PMingLiU"/>
                <w:bCs/>
                <w:lang w:val="de-DE" w:eastAsia="zh-TW"/>
              </w:rPr>
            </w:pPr>
          </w:p>
        </w:tc>
      </w:tr>
      <w:tr w:rsidR="00977FBC" w:rsidTr="00EA484B">
        <w:tc>
          <w:tcPr>
            <w:tcW w:w="759" w:type="pct"/>
            <w:vAlign w:val="center"/>
          </w:tcPr>
          <w:p w:rsidR="00977FBC" w:rsidRPr="00703A56" w:rsidRDefault="00977FBC" w:rsidP="001C7698">
            <w:pPr>
              <w:rPr>
                <w:rFonts w:eastAsia="PMingLiU"/>
                <w:bCs/>
                <w:lang w:eastAsia="zh-TW"/>
              </w:rPr>
            </w:pPr>
            <w:r w:rsidRPr="00703A56">
              <w:rPr>
                <w:rFonts w:eastAsia="PMingLiU"/>
                <w:bCs/>
                <w:lang w:eastAsia="zh-TW"/>
              </w:rPr>
              <w:t>Thi trắc nghiệm (70% câu hỏi) + tự luận (30% câu hỏi)</w:t>
            </w:r>
          </w:p>
        </w:tc>
        <w:tc>
          <w:tcPr>
            <w:tcW w:w="1248" w:type="pct"/>
          </w:tcPr>
          <w:p w:rsidR="00977FBC" w:rsidRPr="00703A56" w:rsidRDefault="00977FBC">
            <w:pPr>
              <w:spacing w:before="60" w:after="60"/>
              <w:jc w:val="both"/>
            </w:pPr>
            <w:r w:rsidRPr="00703A56">
              <w:t>- Nội dung bao quát tất cả các chuẩn đầu ra quan trọng của môn học.</w:t>
            </w:r>
          </w:p>
        </w:tc>
        <w:tc>
          <w:tcPr>
            <w:tcW w:w="733" w:type="pct"/>
          </w:tcPr>
          <w:p w:rsidR="00977FBC" w:rsidRPr="00703A56" w:rsidRDefault="00977FBC">
            <w:pPr>
              <w:spacing w:before="60" w:after="60"/>
              <w:jc w:val="center"/>
              <w:rPr>
                <w:rFonts w:eastAsia="PMingLiU"/>
                <w:bCs/>
                <w:lang w:eastAsia="zh-TW"/>
              </w:rPr>
            </w:pPr>
            <w:r w:rsidRPr="00703A56">
              <w:rPr>
                <w:rFonts w:eastAsia="PMingLiU"/>
                <w:bCs/>
                <w:lang w:eastAsia="zh-TW"/>
              </w:rPr>
              <w:t>Theo lịch thi kết thúc môn học từ phòng Đào tạo</w:t>
            </w:r>
          </w:p>
        </w:tc>
        <w:tc>
          <w:tcPr>
            <w:tcW w:w="1223" w:type="pct"/>
          </w:tcPr>
          <w:p w:rsidR="00977FBC" w:rsidRPr="00703A56" w:rsidRDefault="00977FBC">
            <w:pPr>
              <w:spacing w:before="60" w:after="60"/>
              <w:rPr>
                <w:rFonts w:eastAsia="PMingLiU"/>
                <w:bCs/>
                <w:lang w:eastAsia="zh-TW"/>
              </w:rPr>
            </w:pPr>
            <w:r w:rsidRPr="00703A56">
              <w:rPr>
                <w:rFonts w:eastAsia="PMingLiU"/>
                <w:bCs/>
                <w:lang w:eastAsia="zh-TW"/>
              </w:rPr>
              <w:t>-Bài kiểm tra trắc nghiệm và tự luận</w:t>
            </w:r>
          </w:p>
          <w:p w:rsidR="00977FBC" w:rsidRPr="00703A56" w:rsidRDefault="00977FBC" w:rsidP="00275723">
            <w:pPr>
              <w:spacing w:before="60" w:after="60"/>
              <w:rPr>
                <w:rFonts w:eastAsia="PMingLiU"/>
                <w:bCs/>
                <w:lang w:eastAsia="zh-TW"/>
              </w:rPr>
            </w:pPr>
            <w:r w:rsidRPr="00703A56">
              <w:rPr>
                <w:rFonts w:eastAsia="PMingLiU"/>
                <w:lang w:eastAsia="zh-TW"/>
              </w:rPr>
              <w:t>-</w:t>
            </w:r>
            <w:r w:rsidRPr="00703A56">
              <w:rPr>
                <w:rFonts w:eastAsia="PMingLiU"/>
                <w:bCs/>
                <w:lang w:eastAsia="zh-TW"/>
              </w:rPr>
              <w:t>Thời lượng</w:t>
            </w:r>
            <w:r w:rsidRPr="00703A56">
              <w:rPr>
                <w:rFonts w:eastAsia="PMingLiU"/>
                <w:lang w:eastAsia="zh-TW"/>
              </w:rPr>
              <w:t xml:space="preserve">: tối thiểu 60 phút, tối </w:t>
            </w:r>
            <w:r w:rsidRPr="00703A56">
              <w:rPr>
                <w:rFonts w:eastAsia="MS Mincho"/>
                <w:lang w:eastAsia="zh-TW"/>
              </w:rPr>
              <w:t>đ</w:t>
            </w:r>
            <w:r w:rsidRPr="00703A56">
              <w:rPr>
                <w:rFonts w:eastAsia="PMingLiU"/>
                <w:lang w:eastAsia="zh-TW"/>
              </w:rPr>
              <w:t>a 75 phút</w:t>
            </w:r>
          </w:p>
        </w:tc>
        <w:tc>
          <w:tcPr>
            <w:tcW w:w="612" w:type="pct"/>
            <w:vAlign w:val="center"/>
          </w:tcPr>
          <w:p w:rsidR="00977FBC" w:rsidRDefault="00977FBC">
            <w:pPr>
              <w:spacing w:before="60" w:after="60"/>
              <w:jc w:val="center"/>
              <w:rPr>
                <w:rFonts w:eastAsia="PMingLiU"/>
                <w:bCs/>
                <w:lang w:val="de-DE" w:eastAsia="zh-TW"/>
              </w:rPr>
            </w:pPr>
            <w:r>
              <w:rPr>
                <w:rFonts w:eastAsia="PMingLiU"/>
                <w:bCs/>
                <w:lang w:val="de-DE" w:eastAsia="zh-TW"/>
              </w:rPr>
              <w:t>G1.1-G1.4, G2.1-G2.5</w:t>
            </w:r>
          </w:p>
        </w:tc>
        <w:tc>
          <w:tcPr>
            <w:tcW w:w="424" w:type="pct"/>
            <w:vAlign w:val="center"/>
          </w:tcPr>
          <w:p w:rsidR="00977FBC" w:rsidRDefault="00977FBC">
            <w:pPr>
              <w:spacing w:before="60" w:after="60"/>
              <w:jc w:val="center"/>
              <w:rPr>
                <w:rFonts w:eastAsia="PMingLiU"/>
                <w:b/>
                <w:bCs/>
                <w:lang w:val="de-DE" w:eastAsia="zh-TW"/>
              </w:rPr>
            </w:pPr>
            <w:r>
              <w:rPr>
                <w:rFonts w:eastAsia="PMingLiU"/>
                <w:b/>
                <w:bCs/>
                <w:lang w:val="de-DE" w:eastAsia="zh-TW"/>
              </w:rPr>
              <w:t>Cuối kì</w:t>
            </w:r>
          </w:p>
          <w:p w:rsidR="00977FBC" w:rsidRDefault="00977FBC">
            <w:pPr>
              <w:spacing w:before="60" w:after="60"/>
              <w:jc w:val="center"/>
              <w:rPr>
                <w:rFonts w:eastAsia="PMingLiU"/>
                <w:b/>
                <w:bCs/>
                <w:lang w:val="de-DE" w:eastAsia="zh-TW"/>
              </w:rPr>
            </w:pPr>
            <w:r>
              <w:rPr>
                <w:rFonts w:eastAsia="PMingLiU"/>
                <w:b/>
                <w:bCs/>
                <w:lang w:val="de-DE" w:eastAsia="zh-TW"/>
              </w:rPr>
              <w:t>50%</w:t>
            </w:r>
          </w:p>
          <w:p w:rsidR="00977FBC" w:rsidRDefault="00977FBC">
            <w:pPr>
              <w:spacing w:before="60" w:after="60"/>
              <w:jc w:val="center"/>
              <w:rPr>
                <w:rFonts w:eastAsia="PMingLiU"/>
                <w:b/>
                <w:bCs/>
                <w:lang w:val="de-DE" w:eastAsia="zh-TW"/>
              </w:rPr>
            </w:pPr>
          </w:p>
        </w:tc>
      </w:tr>
    </w:tbl>
    <w:p w:rsidR="00977FBC" w:rsidRPr="00275723" w:rsidRDefault="00977FBC" w:rsidP="00211ED3">
      <w:pPr>
        <w:spacing w:after="120"/>
        <w:rPr>
          <w:b/>
          <w:bCs/>
        </w:rPr>
      </w:pPr>
      <w:r w:rsidRPr="00714053">
        <w:rPr>
          <w:b/>
          <w:bCs/>
          <w:lang w:val="vi-VN"/>
        </w:rPr>
        <w:tab/>
      </w:r>
    </w:p>
    <w:p w:rsidR="00977FBC" w:rsidRDefault="00977FBC" w:rsidP="009A05AD">
      <w:pPr>
        <w:spacing w:after="120"/>
        <w:rPr>
          <w:rFonts w:eastAsia="PMingLiU"/>
          <w:b/>
          <w:lang w:eastAsia="zh-TW"/>
        </w:rPr>
      </w:pPr>
      <w:r w:rsidRPr="009A05AD">
        <w:rPr>
          <w:b/>
          <w:bCs/>
          <w:lang w:val="vi-VN"/>
        </w:rPr>
        <w:t xml:space="preserve">11. </w:t>
      </w:r>
      <w:r w:rsidRPr="009A05AD">
        <w:rPr>
          <w:rFonts w:eastAsia="PMingLiU"/>
          <w:b/>
          <w:lang w:eastAsia="zh-TW"/>
        </w:rPr>
        <w:t>Nội dung chi tiết</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
        <w:gridCol w:w="7489"/>
        <w:gridCol w:w="1179"/>
      </w:tblGrid>
      <w:tr w:rsidR="00977FBC" w:rsidRPr="00703A56" w:rsidTr="00EA484B">
        <w:tc>
          <w:tcPr>
            <w:tcW w:w="508" w:type="pct"/>
            <w:shd w:val="pct30" w:color="FFFF00" w:fill="FFFFFF"/>
            <w:vAlign w:val="center"/>
          </w:tcPr>
          <w:p w:rsidR="00977FBC" w:rsidRDefault="00977FBC">
            <w:pPr>
              <w:spacing w:before="60" w:after="60"/>
              <w:jc w:val="center"/>
              <w:rPr>
                <w:b/>
                <w:bCs/>
                <w:color w:val="0033CC"/>
                <w:lang w:val="de-DE"/>
              </w:rPr>
            </w:pPr>
            <w:r>
              <w:rPr>
                <w:b/>
                <w:bCs/>
                <w:color w:val="0033CC"/>
                <w:lang w:val="de-DE"/>
              </w:rPr>
              <w:lastRenderedPageBreak/>
              <w:t>Tuần</w:t>
            </w:r>
          </w:p>
        </w:tc>
        <w:tc>
          <w:tcPr>
            <w:tcW w:w="3881" w:type="pct"/>
            <w:shd w:val="pct30" w:color="FFFF00" w:fill="FFFFFF"/>
            <w:vAlign w:val="center"/>
          </w:tcPr>
          <w:p w:rsidR="00977FBC" w:rsidRDefault="00977FBC">
            <w:pPr>
              <w:spacing w:before="60" w:after="60"/>
              <w:jc w:val="center"/>
              <w:rPr>
                <w:b/>
                <w:bCs/>
                <w:color w:val="0033CC"/>
                <w:lang w:val="de-DE"/>
              </w:rPr>
            </w:pPr>
            <w:r>
              <w:rPr>
                <w:b/>
                <w:bCs/>
                <w:color w:val="0033CC"/>
                <w:lang w:val="de-DE"/>
              </w:rPr>
              <w:t>Nội dung</w:t>
            </w:r>
          </w:p>
        </w:tc>
        <w:tc>
          <w:tcPr>
            <w:tcW w:w="611" w:type="pct"/>
            <w:shd w:val="pct30" w:color="FFFF00" w:fill="FFFFFF"/>
            <w:vAlign w:val="center"/>
          </w:tcPr>
          <w:p w:rsidR="00977FBC" w:rsidRDefault="00977FBC">
            <w:pPr>
              <w:spacing w:before="60" w:after="60"/>
              <w:jc w:val="center"/>
              <w:rPr>
                <w:b/>
                <w:bCs/>
                <w:color w:val="0033CC"/>
                <w:lang w:val="de-DE"/>
              </w:rPr>
            </w:pPr>
            <w:r>
              <w:rPr>
                <w:b/>
                <w:bCs/>
                <w:color w:val="0033CC"/>
                <w:lang w:val="de-DE"/>
              </w:rPr>
              <w:t>Chuẩn đầu ra học phần</w:t>
            </w:r>
          </w:p>
        </w:tc>
      </w:tr>
      <w:tr w:rsidR="00977FBC" w:rsidTr="00EA484B">
        <w:tc>
          <w:tcPr>
            <w:tcW w:w="508" w:type="pct"/>
            <w:vMerge w:val="restart"/>
            <w:vAlign w:val="center"/>
          </w:tcPr>
          <w:p w:rsidR="00977FBC" w:rsidRDefault="00977FBC" w:rsidP="009A05AD">
            <w:pPr>
              <w:numPr>
                <w:ilvl w:val="0"/>
                <w:numId w:val="13"/>
              </w:numPr>
              <w:ind w:left="0" w:firstLine="432"/>
              <w:rPr>
                <w:bCs/>
                <w:lang w:val="de-DE"/>
              </w:rPr>
            </w:pPr>
          </w:p>
        </w:tc>
        <w:tc>
          <w:tcPr>
            <w:tcW w:w="4492" w:type="pct"/>
            <w:gridSpan w:val="2"/>
          </w:tcPr>
          <w:p w:rsidR="00977FBC" w:rsidRDefault="00977FBC">
            <w:pPr>
              <w:spacing w:before="60" w:after="60"/>
              <w:jc w:val="center"/>
              <w:rPr>
                <w:b/>
                <w:bCs/>
                <w:lang w:val="de-DE"/>
              </w:rPr>
            </w:pPr>
            <w:r>
              <w:rPr>
                <w:rFonts w:eastAsia="PMingLiU"/>
                <w:b/>
                <w:bCs/>
                <w:lang w:val="de-DE" w:eastAsia="zh-TW"/>
              </w:rPr>
              <w:t>ORIENTATION</w:t>
            </w:r>
          </w:p>
        </w:tc>
      </w:tr>
      <w:tr w:rsidR="00977FBC" w:rsidTr="00EA484B">
        <w:trPr>
          <w:trHeight w:val="274"/>
        </w:trPr>
        <w:tc>
          <w:tcPr>
            <w:tcW w:w="981" w:type="dxa"/>
            <w:vMerge/>
            <w:vAlign w:val="center"/>
          </w:tcPr>
          <w:p w:rsidR="00977FBC" w:rsidRDefault="00977FBC">
            <w:pPr>
              <w:rPr>
                <w:bCs/>
                <w:lang w:val="de-DE"/>
              </w:rPr>
            </w:pPr>
          </w:p>
        </w:tc>
        <w:tc>
          <w:tcPr>
            <w:tcW w:w="3881" w:type="pct"/>
          </w:tcPr>
          <w:p w:rsidR="00977FBC" w:rsidRDefault="00977FBC">
            <w:pPr>
              <w:spacing w:before="60" w:after="60"/>
              <w:jc w:val="both"/>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977FBC" w:rsidRDefault="00977FBC">
            <w:pPr>
              <w:spacing w:after="120"/>
              <w:rPr>
                <w:bCs/>
                <w:lang w:val="de-DE"/>
              </w:rPr>
            </w:pPr>
            <w:r>
              <w:rPr>
                <w:bCs/>
                <w:lang w:val="de-DE"/>
              </w:rPr>
              <w:t>+ Giới thiệu tổng quan khóa học và đề cương chi tiết môn học</w:t>
            </w:r>
          </w:p>
          <w:p w:rsidR="00977FBC" w:rsidRPr="00792EE6" w:rsidRDefault="00977FBC">
            <w:pPr>
              <w:spacing w:before="60" w:after="60"/>
              <w:jc w:val="both"/>
              <w:rPr>
                <w:bCs/>
                <w:lang w:val="de-DE"/>
              </w:rPr>
            </w:pPr>
            <w:r>
              <w:rPr>
                <w:bCs/>
                <w:lang w:val="de-DE"/>
              </w:rPr>
              <w:t xml:space="preserve">+ Giới thiệu tổng quan về </w:t>
            </w:r>
            <w:r w:rsidRPr="00792EE6">
              <w:rPr>
                <w:bCs/>
                <w:lang w:val="de-DE"/>
              </w:rPr>
              <w:t>ngữ dụng học tiếng Anh</w:t>
            </w:r>
          </w:p>
          <w:p w:rsidR="00977FBC" w:rsidRPr="009A05AD" w:rsidRDefault="00977FBC">
            <w:pPr>
              <w:spacing w:before="60" w:after="60"/>
              <w:jc w:val="both"/>
              <w:rPr>
                <w:bCs/>
                <w:lang w:val="de-DE"/>
              </w:rPr>
            </w:pPr>
            <w:r>
              <w:rPr>
                <w:bCs/>
                <w:lang w:val="de-DE"/>
              </w:rPr>
              <w:t>+ Hướng dẫn cách chuẩn bị bài thuyết trình</w:t>
            </w:r>
          </w:p>
          <w:p w:rsidR="00977FBC" w:rsidRDefault="00977FBC">
            <w:pPr>
              <w:spacing w:before="60" w:after="60"/>
              <w:jc w:val="both"/>
              <w:rPr>
                <w:bCs/>
                <w:lang w:val="de-DE"/>
              </w:rPr>
            </w:pPr>
            <w:r>
              <w:rPr>
                <w:b/>
                <w:bCs/>
                <w:lang w:val="de-DE"/>
              </w:rPr>
              <w:t>PPGD chính</w:t>
            </w:r>
            <w:r>
              <w:rPr>
                <w:bCs/>
                <w:lang w:val="de-DE"/>
              </w:rPr>
              <w:t>:</w:t>
            </w:r>
          </w:p>
          <w:p w:rsidR="00977FBC" w:rsidRDefault="00977FBC" w:rsidP="009A05AD">
            <w:pPr>
              <w:pStyle w:val="NormalWeb"/>
              <w:numPr>
                <w:ilvl w:val="0"/>
                <w:numId w:val="14"/>
              </w:numPr>
              <w:spacing w:before="60" w:beforeAutospacing="0" w:after="60" w:afterAutospacing="0"/>
              <w:ind w:left="426" w:hanging="284"/>
              <w:rPr>
                <w:bCs/>
                <w:lang w:val="de-DE"/>
              </w:rPr>
            </w:pPr>
            <w:r>
              <w:rPr>
                <w:bCs/>
                <w:lang w:val="de-DE"/>
              </w:rPr>
              <w:t>Thuyết giảng</w:t>
            </w:r>
          </w:p>
          <w:p w:rsidR="00977FBC" w:rsidRDefault="00977FBC" w:rsidP="009A05AD">
            <w:pPr>
              <w:pStyle w:val="NormalWeb"/>
              <w:numPr>
                <w:ilvl w:val="0"/>
                <w:numId w:val="14"/>
              </w:numPr>
              <w:spacing w:before="60" w:beforeAutospacing="0" w:after="60" w:afterAutospacing="0"/>
              <w:ind w:left="426" w:hanging="284"/>
              <w:rPr>
                <w:bCs/>
                <w:lang w:val="de-DE"/>
              </w:rPr>
            </w:pPr>
            <w:r>
              <w:rPr>
                <w:bCs/>
                <w:lang w:val="de-DE"/>
              </w:rPr>
              <w:t>Thảo luận nhóm</w:t>
            </w:r>
          </w:p>
          <w:p w:rsidR="00977FBC" w:rsidRDefault="00977FBC" w:rsidP="009A05AD">
            <w:pPr>
              <w:pStyle w:val="NormalWeb"/>
              <w:numPr>
                <w:ilvl w:val="0"/>
                <w:numId w:val="14"/>
              </w:numPr>
              <w:ind w:left="426" w:hanging="284"/>
              <w:rPr>
                <w:bCs/>
                <w:i/>
                <w:lang w:val="de-DE"/>
              </w:rPr>
            </w:pPr>
            <w:r>
              <w:rPr>
                <w:bCs/>
                <w:lang w:val="de-DE"/>
              </w:rPr>
              <w:t>Trình chiếu</w:t>
            </w:r>
          </w:p>
        </w:tc>
        <w:tc>
          <w:tcPr>
            <w:tcW w:w="611" w:type="pct"/>
          </w:tcPr>
          <w:p w:rsidR="00977FBC" w:rsidRDefault="00977FBC">
            <w:pPr>
              <w:spacing w:before="60" w:after="60"/>
              <w:jc w:val="center"/>
              <w:rPr>
                <w:bCs/>
                <w:lang w:val="de-DE"/>
              </w:rPr>
            </w:pPr>
            <w:r>
              <w:rPr>
                <w:bCs/>
                <w:lang w:val="de-DE"/>
              </w:rPr>
              <w:t>G2.3-G2.5</w:t>
            </w:r>
          </w:p>
        </w:tc>
      </w:tr>
      <w:tr w:rsidR="00977FBC" w:rsidTr="00EA484B">
        <w:trPr>
          <w:trHeight w:val="553"/>
        </w:trPr>
        <w:tc>
          <w:tcPr>
            <w:tcW w:w="981" w:type="dxa"/>
            <w:vMerge/>
            <w:vAlign w:val="center"/>
          </w:tcPr>
          <w:p w:rsidR="00977FBC" w:rsidRDefault="00977FBC">
            <w:pPr>
              <w:rPr>
                <w:bCs/>
                <w:lang w:val="de-DE"/>
              </w:rPr>
            </w:pPr>
          </w:p>
        </w:tc>
        <w:tc>
          <w:tcPr>
            <w:tcW w:w="3881" w:type="pct"/>
          </w:tcPr>
          <w:p w:rsidR="00977FBC" w:rsidRDefault="00977FBC">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77FBC" w:rsidRDefault="00977FBC" w:rsidP="009A05AD">
            <w:pPr>
              <w:spacing w:after="120"/>
              <w:rPr>
                <w:bCs/>
              </w:rPr>
            </w:pPr>
            <w:r>
              <w:rPr>
                <w:bCs/>
              </w:rPr>
              <w:t xml:space="preserve">+ </w:t>
            </w:r>
            <w:r w:rsidRPr="00254656">
              <w:t>Deixis and distance</w:t>
            </w:r>
          </w:p>
        </w:tc>
        <w:tc>
          <w:tcPr>
            <w:tcW w:w="611" w:type="pct"/>
          </w:tcPr>
          <w:p w:rsidR="00977FBC" w:rsidRDefault="00977FBC">
            <w:pPr>
              <w:spacing w:before="60" w:after="60"/>
              <w:jc w:val="center"/>
              <w:rPr>
                <w:lang w:val="de-DE"/>
              </w:rPr>
            </w:pPr>
            <w:r>
              <w:rPr>
                <w:bCs/>
                <w:lang w:val="de-DE"/>
              </w:rPr>
              <w:t>G1.1, G2.3- G2.5</w:t>
            </w:r>
          </w:p>
        </w:tc>
      </w:tr>
      <w:tr w:rsidR="00977FBC" w:rsidTr="00EA484B">
        <w:tc>
          <w:tcPr>
            <w:tcW w:w="508" w:type="pct"/>
            <w:vMerge w:val="restart"/>
            <w:vAlign w:val="center"/>
          </w:tcPr>
          <w:p w:rsidR="00977FBC" w:rsidRDefault="00977FBC" w:rsidP="009A05AD">
            <w:pPr>
              <w:numPr>
                <w:ilvl w:val="0"/>
                <w:numId w:val="13"/>
              </w:numPr>
              <w:ind w:left="0" w:firstLine="432"/>
              <w:rPr>
                <w:bCs/>
                <w:lang w:val="de-DE"/>
              </w:rPr>
            </w:pPr>
          </w:p>
        </w:tc>
        <w:tc>
          <w:tcPr>
            <w:tcW w:w="4492" w:type="pct"/>
            <w:gridSpan w:val="2"/>
          </w:tcPr>
          <w:p w:rsidR="00977FBC" w:rsidRDefault="00977FBC" w:rsidP="00792EE6">
            <w:pPr>
              <w:jc w:val="both"/>
              <w:rPr>
                <w:b/>
                <w:bCs/>
                <w:lang w:val="de-DE"/>
              </w:rPr>
            </w:pPr>
          </w:p>
        </w:tc>
      </w:tr>
      <w:tr w:rsidR="00977FBC" w:rsidTr="00EA484B">
        <w:trPr>
          <w:trHeight w:val="2444"/>
        </w:trPr>
        <w:tc>
          <w:tcPr>
            <w:tcW w:w="981" w:type="dxa"/>
            <w:vMerge/>
            <w:vAlign w:val="center"/>
          </w:tcPr>
          <w:p w:rsidR="00977FBC" w:rsidRDefault="00977FBC">
            <w:pPr>
              <w:rPr>
                <w:bCs/>
                <w:lang w:val="de-DE"/>
              </w:rPr>
            </w:pPr>
          </w:p>
        </w:tc>
        <w:tc>
          <w:tcPr>
            <w:tcW w:w="3881" w:type="pct"/>
          </w:tcPr>
          <w:p w:rsidR="00977FBC" w:rsidRDefault="00977FBC">
            <w:pPr>
              <w:spacing w:before="60" w:after="60"/>
              <w:jc w:val="both"/>
              <w:rPr>
                <w:bCs/>
                <w:i/>
                <w:lang w:val="de-DE"/>
              </w:rPr>
            </w:pPr>
            <w:r>
              <w:rPr>
                <w:b/>
                <w:bCs/>
                <w:i/>
                <w:lang w:val="de-DE"/>
              </w:rPr>
              <w:t>A/</w:t>
            </w:r>
            <w:r>
              <w:rPr>
                <w:bCs/>
                <w:i/>
                <w:lang w:val="de-DE"/>
              </w:rPr>
              <w:t xml:space="preserve"> </w:t>
            </w:r>
            <w:r>
              <w:rPr>
                <w:b/>
                <w:bCs/>
                <w:lang w:val="de-DE"/>
              </w:rPr>
              <w:t>Tóm tắt các ND và PPGD chính trên lớp</w:t>
            </w:r>
            <w:r>
              <w:rPr>
                <w:bCs/>
                <w:i/>
                <w:lang w:val="de-DE"/>
              </w:rPr>
              <w:t>: (3)</w:t>
            </w:r>
          </w:p>
          <w:p w:rsidR="00977FBC" w:rsidRDefault="00977FBC" w:rsidP="00792EE6">
            <w:r>
              <w:rPr>
                <w:bCs/>
              </w:rPr>
              <w:t xml:space="preserve">+ </w:t>
            </w:r>
            <w:r w:rsidRPr="00254656">
              <w:t>Presupposition</w:t>
            </w:r>
          </w:p>
          <w:p w:rsidR="00977FBC" w:rsidRDefault="00977FBC" w:rsidP="00792EE6">
            <w:r>
              <w:t>+</w:t>
            </w:r>
            <w:r w:rsidRPr="00254656">
              <w:t xml:space="preserve">Types of presupposition </w:t>
            </w:r>
          </w:p>
          <w:p w:rsidR="00977FBC" w:rsidRPr="00703A56" w:rsidRDefault="00977FBC" w:rsidP="00792EE6">
            <w:pPr>
              <w:spacing w:before="60" w:after="60"/>
              <w:jc w:val="both"/>
              <w:rPr>
                <w:bCs/>
                <w:i/>
              </w:rPr>
            </w:pPr>
            <w:r w:rsidRPr="00703A56">
              <w:rPr>
                <w:b/>
                <w:bCs/>
              </w:rPr>
              <w:t>PPGD chính</w:t>
            </w:r>
            <w:r w:rsidRPr="00703A56">
              <w:rPr>
                <w:bCs/>
              </w:rPr>
              <w:t>:</w:t>
            </w:r>
          </w:p>
          <w:p w:rsidR="00977FBC" w:rsidRDefault="00977FBC" w:rsidP="005B2F5A">
            <w:pPr>
              <w:pStyle w:val="NormalWeb"/>
              <w:numPr>
                <w:ilvl w:val="0"/>
                <w:numId w:val="14"/>
              </w:numPr>
              <w:spacing w:before="60" w:beforeAutospacing="0" w:after="60" w:afterAutospacing="0"/>
              <w:ind w:left="426" w:hanging="284"/>
              <w:rPr>
                <w:bCs/>
                <w:lang w:val="de-DE"/>
              </w:rPr>
            </w:pPr>
            <w:r>
              <w:rPr>
                <w:bCs/>
                <w:lang w:val="de-DE"/>
              </w:rPr>
              <w:t>Thuyết giảng</w:t>
            </w:r>
          </w:p>
          <w:p w:rsidR="00977FBC" w:rsidRDefault="00977FBC" w:rsidP="005B2F5A">
            <w:pPr>
              <w:pStyle w:val="NormalWeb"/>
              <w:numPr>
                <w:ilvl w:val="0"/>
                <w:numId w:val="14"/>
              </w:numPr>
              <w:spacing w:before="60" w:beforeAutospacing="0" w:after="60" w:afterAutospacing="0"/>
              <w:ind w:left="426" w:hanging="284"/>
              <w:rPr>
                <w:bCs/>
                <w:lang w:val="de-DE"/>
              </w:rPr>
            </w:pPr>
            <w:r>
              <w:rPr>
                <w:bCs/>
                <w:lang w:val="de-DE"/>
              </w:rPr>
              <w:t>Thảo luận + trình bày nhóm</w:t>
            </w:r>
          </w:p>
          <w:p w:rsidR="00977FBC" w:rsidRDefault="00977FBC" w:rsidP="005B2F5A">
            <w:pPr>
              <w:pStyle w:val="NormalWeb"/>
              <w:numPr>
                <w:ilvl w:val="0"/>
                <w:numId w:val="14"/>
              </w:numPr>
              <w:spacing w:before="60" w:beforeAutospacing="0" w:after="60" w:afterAutospacing="0"/>
              <w:ind w:left="426" w:hanging="284"/>
              <w:rPr>
                <w:bCs/>
                <w:lang w:val="de-DE"/>
              </w:rPr>
            </w:pPr>
            <w:r>
              <w:rPr>
                <w:bCs/>
                <w:lang w:val="de-DE"/>
              </w:rPr>
              <w:t>Trình chiếu</w:t>
            </w:r>
          </w:p>
        </w:tc>
        <w:tc>
          <w:tcPr>
            <w:tcW w:w="611" w:type="pct"/>
          </w:tcPr>
          <w:p w:rsidR="00977FBC" w:rsidRDefault="00977FBC">
            <w:pPr>
              <w:pStyle w:val="NormalWeb"/>
              <w:jc w:val="center"/>
              <w:rPr>
                <w:bCs/>
              </w:rPr>
            </w:pPr>
            <w:r>
              <w:rPr>
                <w:bCs/>
                <w:lang w:val="de-DE"/>
              </w:rPr>
              <w:t>G1.1, G2.3- G2.5, G3</w:t>
            </w:r>
          </w:p>
        </w:tc>
      </w:tr>
      <w:tr w:rsidR="00977FBC" w:rsidTr="00EA484B">
        <w:trPr>
          <w:trHeight w:val="700"/>
        </w:trPr>
        <w:tc>
          <w:tcPr>
            <w:tcW w:w="981" w:type="dxa"/>
            <w:vMerge/>
            <w:vAlign w:val="center"/>
          </w:tcPr>
          <w:p w:rsidR="00977FBC" w:rsidRDefault="00977FBC">
            <w:pPr>
              <w:rPr>
                <w:bCs/>
                <w:lang w:val="de-DE"/>
              </w:rPr>
            </w:pPr>
          </w:p>
        </w:tc>
        <w:tc>
          <w:tcPr>
            <w:tcW w:w="3881" w:type="pct"/>
          </w:tcPr>
          <w:p w:rsidR="00977FBC" w:rsidRDefault="00977FBC">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77FBC" w:rsidRDefault="00977FBC" w:rsidP="00792EE6">
            <w:r w:rsidRPr="00703A56">
              <w:rPr>
                <w:bCs/>
              </w:rPr>
              <w:t xml:space="preserve">+ </w:t>
            </w:r>
            <w:r w:rsidRPr="00254656">
              <w:t>Reference and inference</w:t>
            </w:r>
          </w:p>
          <w:p w:rsidR="00977FBC" w:rsidRPr="00792EE6" w:rsidRDefault="00977FBC" w:rsidP="00792EE6">
            <w:r>
              <w:t>+</w:t>
            </w:r>
            <w:r w:rsidRPr="00254656">
              <w:t xml:space="preserve"> The projection problem </w:t>
            </w:r>
          </w:p>
        </w:tc>
        <w:tc>
          <w:tcPr>
            <w:tcW w:w="611" w:type="pct"/>
          </w:tcPr>
          <w:p w:rsidR="00977FBC" w:rsidRDefault="00977FBC">
            <w:pPr>
              <w:pStyle w:val="NormalWeb"/>
              <w:jc w:val="center"/>
              <w:rPr>
                <w:bCs/>
                <w:lang w:val="de-DE"/>
              </w:rPr>
            </w:pPr>
            <w:r>
              <w:rPr>
                <w:bCs/>
                <w:lang w:val="de-DE"/>
              </w:rPr>
              <w:t>G1.1, G1.3-G1.4, G2</w:t>
            </w:r>
          </w:p>
        </w:tc>
      </w:tr>
      <w:tr w:rsidR="00977FBC" w:rsidTr="00EA484B">
        <w:trPr>
          <w:trHeight w:val="428"/>
        </w:trPr>
        <w:tc>
          <w:tcPr>
            <w:tcW w:w="508" w:type="pct"/>
            <w:vMerge w:val="restart"/>
            <w:vAlign w:val="center"/>
          </w:tcPr>
          <w:p w:rsidR="00977FBC" w:rsidRDefault="00977FBC" w:rsidP="009A05AD">
            <w:pPr>
              <w:numPr>
                <w:ilvl w:val="0"/>
                <w:numId w:val="13"/>
              </w:numPr>
              <w:ind w:left="0" w:firstLine="432"/>
              <w:rPr>
                <w:bCs/>
                <w:lang w:val="de-DE"/>
              </w:rPr>
            </w:pPr>
          </w:p>
        </w:tc>
        <w:tc>
          <w:tcPr>
            <w:tcW w:w="4492" w:type="pct"/>
            <w:gridSpan w:val="2"/>
            <w:vAlign w:val="center"/>
          </w:tcPr>
          <w:p w:rsidR="00977FBC" w:rsidRPr="005B2F5A" w:rsidRDefault="00977FBC" w:rsidP="00792EE6">
            <w:pPr>
              <w:spacing w:after="120"/>
              <w:ind w:left="720"/>
            </w:pPr>
          </w:p>
        </w:tc>
      </w:tr>
      <w:tr w:rsidR="00977FBC" w:rsidTr="00EA484B">
        <w:trPr>
          <w:trHeight w:val="576"/>
        </w:trPr>
        <w:tc>
          <w:tcPr>
            <w:tcW w:w="981" w:type="dxa"/>
            <w:vMerge/>
            <w:vAlign w:val="center"/>
          </w:tcPr>
          <w:p w:rsidR="00977FBC" w:rsidRDefault="00977FBC">
            <w:pPr>
              <w:rPr>
                <w:bCs/>
                <w:lang w:val="de-DE"/>
              </w:rPr>
            </w:pPr>
          </w:p>
        </w:tc>
        <w:tc>
          <w:tcPr>
            <w:tcW w:w="3881" w:type="pct"/>
            <w:vAlign w:val="center"/>
          </w:tcPr>
          <w:p w:rsidR="00977FBC" w:rsidRDefault="00977FBC">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977FBC" w:rsidRPr="00254656" w:rsidRDefault="00977FBC" w:rsidP="007B6607">
            <w:r w:rsidRPr="00703A56">
              <w:rPr>
                <w:bCs/>
              </w:rPr>
              <w:t xml:space="preserve">+ </w:t>
            </w:r>
            <w:r w:rsidRPr="00254656">
              <w:t>Ordered entailments</w:t>
            </w:r>
          </w:p>
          <w:p w:rsidR="00977FBC" w:rsidRDefault="00977FBC" w:rsidP="007B6607">
            <w:r w:rsidRPr="00703A56">
              <w:rPr>
                <w:bCs/>
              </w:rPr>
              <w:t xml:space="preserve">+ </w:t>
            </w:r>
            <w:r w:rsidRPr="00254656">
              <w:t xml:space="preserve">Cooperation and impicature:The cooperative principle </w:t>
            </w:r>
          </w:p>
          <w:p w:rsidR="00977FBC" w:rsidRDefault="00977FBC" w:rsidP="007B6607">
            <w:pPr>
              <w:spacing w:before="60" w:after="60"/>
              <w:jc w:val="both"/>
              <w:rPr>
                <w:bCs/>
                <w:i/>
                <w:lang w:val="de-DE"/>
              </w:rPr>
            </w:pPr>
            <w:r>
              <w:rPr>
                <w:b/>
                <w:bCs/>
                <w:lang w:val="de-DE"/>
              </w:rPr>
              <w:t>PPGD chính</w:t>
            </w:r>
            <w:r>
              <w:rPr>
                <w:bCs/>
                <w:lang w:val="de-DE"/>
              </w:rPr>
              <w:t>:</w:t>
            </w:r>
          </w:p>
          <w:p w:rsidR="00977FBC" w:rsidRDefault="00977FBC" w:rsidP="009A05AD">
            <w:pPr>
              <w:pStyle w:val="NormalWeb"/>
              <w:numPr>
                <w:ilvl w:val="0"/>
                <w:numId w:val="14"/>
              </w:numPr>
              <w:spacing w:before="60" w:beforeAutospacing="0" w:after="60" w:afterAutospacing="0"/>
              <w:ind w:left="426" w:hanging="284"/>
              <w:rPr>
                <w:bCs/>
                <w:lang w:val="de-DE"/>
              </w:rPr>
            </w:pPr>
            <w:r>
              <w:rPr>
                <w:bCs/>
                <w:lang w:val="de-DE"/>
              </w:rPr>
              <w:t>Thuyết giảng</w:t>
            </w:r>
          </w:p>
          <w:p w:rsidR="00977FBC" w:rsidRDefault="00977FBC" w:rsidP="009A05AD">
            <w:pPr>
              <w:pStyle w:val="NormalWeb"/>
              <w:numPr>
                <w:ilvl w:val="0"/>
                <w:numId w:val="14"/>
              </w:numPr>
              <w:spacing w:before="60" w:beforeAutospacing="0" w:after="60" w:afterAutospacing="0"/>
              <w:ind w:left="426" w:hanging="284"/>
              <w:rPr>
                <w:bCs/>
                <w:lang w:val="de-DE"/>
              </w:rPr>
            </w:pPr>
            <w:r>
              <w:rPr>
                <w:bCs/>
                <w:lang w:val="de-DE"/>
              </w:rPr>
              <w:t>Trình chiếu</w:t>
            </w:r>
          </w:p>
          <w:p w:rsidR="00977FBC" w:rsidRDefault="00977FBC" w:rsidP="009A05AD">
            <w:pPr>
              <w:pStyle w:val="NormalWeb"/>
              <w:numPr>
                <w:ilvl w:val="0"/>
                <w:numId w:val="14"/>
              </w:numPr>
              <w:spacing w:before="60" w:beforeAutospacing="0" w:after="60" w:afterAutospacing="0"/>
              <w:ind w:left="426" w:hanging="284"/>
              <w:rPr>
                <w:bCs/>
              </w:rPr>
            </w:pPr>
            <w:r>
              <w:rPr>
                <w:bCs/>
                <w:lang w:val="de-DE"/>
              </w:rPr>
              <w:t>Thảo luận nhóm</w:t>
            </w:r>
          </w:p>
        </w:tc>
        <w:tc>
          <w:tcPr>
            <w:tcW w:w="611" w:type="pct"/>
          </w:tcPr>
          <w:p w:rsidR="00977FBC" w:rsidRDefault="00977FBC">
            <w:pPr>
              <w:pStyle w:val="NormalWeb"/>
              <w:jc w:val="center"/>
              <w:rPr>
                <w:bCs/>
              </w:rPr>
            </w:pPr>
            <w:r>
              <w:rPr>
                <w:bCs/>
                <w:lang w:val="de-DE"/>
              </w:rPr>
              <w:t>G1.1, G1.3-G1.4, G2.2- G2.5, G3</w:t>
            </w:r>
          </w:p>
        </w:tc>
      </w:tr>
      <w:tr w:rsidR="00977FBC" w:rsidTr="00EA484B">
        <w:trPr>
          <w:trHeight w:val="729"/>
        </w:trPr>
        <w:tc>
          <w:tcPr>
            <w:tcW w:w="981" w:type="dxa"/>
            <w:vMerge/>
            <w:vAlign w:val="center"/>
          </w:tcPr>
          <w:p w:rsidR="00977FBC" w:rsidRDefault="00977FBC">
            <w:pPr>
              <w:rPr>
                <w:bCs/>
                <w:lang w:val="de-DE"/>
              </w:rPr>
            </w:pPr>
          </w:p>
        </w:tc>
        <w:tc>
          <w:tcPr>
            <w:tcW w:w="3881" w:type="pct"/>
            <w:vAlign w:val="center"/>
          </w:tcPr>
          <w:p w:rsidR="00977FBC" w:rsidRDefault="00977FBC">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77FBC" w:rsidRPr="007B6607" w:rsidRDefault="00977FBC" w:rsidP="005B2F5A">
            <w:pPr>
              <w:pStyle w:val="ListParagraph"/>
              <w:numPr>
                <w:ilvl w:val="0"/>
                <w:numId w:val="17"/>
              </w:numPr>
              <w:spacing w:after="200" w:line="276" w:lineRule="auto"/>
            </w:pPr>
            <w:r w:rsidRPr="005B2F5A">
              <w:rPr>
                <w:bCs/>
                <w:lang w:val="de-DE"/>
              </w:rPr>
              <w:t xml:space="preserve">+ </w:t>
            </w:r>
            <w:r w:rsidRPr="00254656">
              <w:t>Hedge</w:t>
            </w:r>
            <w:r>
              <w:t>s</w:t>
            </w:r>
          </w:p>
        </w:tc>
        <w:tc>
          <w:tcPr>
            <w:tcW w:w="611" w:type="pct"/>
          </w:tcPr>
          <w:p w:rsidR="00977FBC" w:rsidRDefault="00977FBC">
            <w:pPr>
              <w:pStyle w:val="NormalWeb"/>
              <w:jc w:val="center"/>
              <w:rPr>
                <w:bCs/>
                <w:lang w:val="de-DE"/>
              </w:rPr>
            </w:pPr>
            <w:r>
              <w:rPr>
                <w:bCs/>
                <w:lang w:val="de-DE"/>
              </w:rPr>
              <w:t>G1.1, G1.3-G1.4, G2</w:t>
            </w:r>
          </w:p>
        </w:tc>
      </w:tr>
      <w:tr w:rsidR="00977FBC" w:rsidTr="00EA484B">
        <w:trPr>
          <w:trHeight w:val="392"/>
        </w:trPr>
        <w:tc>
          <w:tcPr>
            <w:tcW w:w="508" w:type="pct"/>
            <w:vMerge w:val="restart"/>
            <w:vAlign w:val="center"/>
          </w:tcPr>
          <w:p w:rsidR="00977FBC" w:rsidRDefault="00977FBC" w:rsidP="009A05AD">
            <w:pPr>
              <w:numPr>
                <w:ilvl w:val="0"/>
                <w:numId w:val="13"/>
              </w:numPr>
              <w:ind w:left="0" w:firstLine="432"/>
              <w:rPr>
                <w:bCs/>
                <w:lang w:val="de-DE"/>
              </w:rPr>
            </w:pPr>
          </w:p>
        </w:tc>
        <w:tc>
          <w:tcPr>
            <w:tcW w:w="4492" w:type="pct"/>
            <w:gridSpan w:val="2"/>
            <w:vAlign w:val="center"/>
          </w:tcPr>
          <w:p w:rsidR="00977FBC" w:rsidRPr="005B2F5A" w:rsidRDefault="00977FBC" w:rsidP="007B6607">
            <w:pPr>
              <w:ind w:left="720"/>
            </w:pPr>
          </w:p>
        </w:tc>
      </w:tr>
      <w:tr w:rsidR="00977FBC" w:rsidTr="00EA484B">
        <w:trPr>
          <w:trHeight w:val="946"/>
        </w:trPr>
        <w:tc>
          <w:tcPr>
            <w:tcW w:w="981" w:type="dxa"/>
            <w:vMerge/>
            <w:vAlign w:val="center"/>
          </w:tcPr>
          <w:p w:rsidR="00977FBC" w:rsidRDefault="00977FBC">
            <w:pPr>
              <w:rPr>
                <w:bCs/>
                <w:lang w:val="de-DE"/>
              </w:rPr>
            </w:pPr>
          </w:p>
        </w:tc>
        <w:tc>
          <w:tcPr>
            <w:tcW w:w="3881" w:type="pct"/>
            <w:vAlign w:val="center"/>
          </w:tcPr>
          <w:p w:rsidR="00977FBC" w:rsidRDefault="00977FBC">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977FBC" w:rsidRPr="005B2F5A" w:rsidRDefault="00977FBC">
            <w:pPr>
              <w:rPr>
                <w:rFonts w:eastAsia="MS Mincho" w:cs="Goudy"/>
                <w:b/>
                <w:bCs/>
                <w:lang w:val="de-DE" w:eastAsia="ja-JP" w:bidi="sa-IN"/>
              </w:rPr>
            </w:pPr>
            <w:r w:rsidRPr="005B2F5A">
              <w:rPr>
                <w:bCs/>
                <w:lang w:val="de-DE"/>
              </w:rPr>
              <w:t xml:space="preserve">+ </w:t>
            </w:r>
            <w:r w:rsidRPr="00254656">
              <w:t>Conversational implicature</w:t>
            </w:r>
          </w:p>
          <w:p w:rsidR="00977FBC" w:rsidRDefault="00977FBC">
            <w:pPr>
              <w:spacing w:before="60" w:after="60"/>
              <w:jc w:val="both"/>
              <w:rPr>
                <w:bCs/>
                <w:i/>
                <w:lang w:val="de-DE"/>
              </w:rPr>
            </w:pPr>
            <w:r>
              <w:rPr>
                <w:b/>
                <w:bCs/>
                <w:lang w:val="de-DE"/>
              </w:rPr>
              <w:t>PPGD chính</w:t>
            </w:r>
            <w:r>
              <w:rPr>
                <w:bCs/>
                <w:lang w:val="de-DE"/>
              </w:rPr>
              <w:t>:</w:t>
            </w:r>
          </w:p>
          <w:p w:rsidR="00977FBC" w:rsidRDefault="00977FBC" w:rsidP="009A05AD">
            <w:pPr>
              <w:pStyle w:val="NormalWeb"/>
              <w:numPr>
                <w:ilvl w:val="0"/>
                <w:numId w:val="14"/>
              </w:numPr>
              <w:spacing w:before="60" w:beforeAutospacing="0" w:after="60" w:afterAutospacing="0"/>
              <w:ind w:left="426" w:hanging="284"/>
              <w:rPr>
                <w:bCs/>
                <w:lang w:val="de-DE"/>
              </w:rPr>
            </w:pPr>
            <w:r>
              <w:rPr>
                <w:bCs/>
                <w:lang w:val="de-DE"/>
              </w:rPr>
              <w:t>Thuyết giảng</w:t>
            </w:r>
          </w:p>
          <w:p w:rsidR="00977FBC" w:rsidRDefault="00977FBC" w:rsidP="009A05AD">
            <w:pPr>
              <w:pStyle w:val="NormalWeb"/>
              <w:numPr>
                <w:ilvl w:val="0"/>
                <w:numId w:val="14"/>
              </w:numPr>
              <w:spacing w:before="60" w:beforeAutospacing="0" w:after="60" w:afterAutospacing="0"/>
              <w:ind w:left="426" w:hanging="284"/>
              <w:rPr>
                <w:bCs/>
                <w:lang w:val="de-DE"/>
              </w:rPr>
            </w:pPr>
            <w:r>
              <w:rPr>
                <w:bCs/>
                <w:lang w:val="de-DE"/>
              </w:rPr>
              <w:lastRenderedPageBreak/>
              <w:t>Trình chiếu</w:t>
            </w:r>
          </w:p>
          <w:p w:rsidR="00977FBC" w:rsidRDefault="00977FBC" w:rsidP="009A05AD">
            <w:pPr>
              <w:pStyle w:val="NormalWeb"/>
              <w:numPr>
                <w:ilvl w:val="0"/>
                <w:numId w:val="14"/>
              </w:numPr>
              <w:spacing w:before="60" w:beforeAutospacing="0" w:after="60" w:afterAutospacing="0"/>
              <w:ind w:left="426" w:hanging="284"/>
              <w:rPr>
                <w:bCs/>
              </w:rPr>
            </w:pPr>
            <w:r>
              <w:rPr>
                <w:bCs/>
                <w:lang w:val="de-DE"/>
              </w:rPr>
              <w:t>Thảo luận nhóm</w:t>
            </w:r>
          </w:p>
        </w:tc>
        <w:tc>
          <w:tcPr>
            <w:tcW w:w="611" w:type="pct"/>
          </w:tcPr>
          <w:p w:rsidR="00977FBC" w:rsidRDefault="00977FBC">
            <w:pPr>
              <w:pStyle w:val="NormalWeb"/>
              <w:jc w:val="center"/>
              <w:rPr>
                <w:bCs/>
              </w:rPr>
            </w:pPr>
            <w:r>
              <w:rPr>
                <w:bCs/>
                <w:lang w:val="de-DE"/>
              </w:rPr>
              <w:lastRenderedPageBreak/>
              <w:t>G1.1, G1.3-G1.4, G2.2- G2.5, G3</w:t>
            </w:r>
          </w:p>
        </w:tc>
      </w:tr>
      <w:tr w:rsidR="00977FBC" w:rsidTr="00EA484B">
        <w:trPr>
          <w:trHeight w:val="662"/>
        </w:trPr>
        <w:tc>
          <w:tcPr>
            <w:tcW w:w="981" w:type="dxa"/>
            <w:vMerge/>
            <w:vAlign w:val="center"/>
          </w:tcPr>
          <w:p w:rsidR="00977FBC" w:rsidRDefault="00977FBC">
            <w:pPr>
              <w:rPr>
                <w:bCs/>
                <w:lang w:val="de-DE"/>
              </w:rPr>
            </w:pPr>
          </w:p>
        </w:tc>
        <w:tc>
          <w:tcPr>
            <w:tcW w:w="3881" w:type="pct"/>
            <w:vAlign w:val="center"/>
          </w:tcPr>
          <w:p w:rsidR="00977FBC" w:rsidRDefault="00977FBC">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77FBC" w:rsidRPr="00703A56" w:rsidRDefault="00977FBC" w:rsidP="007B6607">
            <w:pPr>
              <w:spacing w:before="60" w:after="60"/>
              <w:jc w:val="both"/>
              <w:rPr>
                <w:bCs/>
                <w:i/>
                <w:lang w:val="fr-FR"/>
              </w:rPr>
            </w:pPr>
            <w:r w:rsidRPr="00703A56">
              <w:rPr>
                <w:bCs/>
                <w:lang w:val="fr-FR"/>
              </w:rPr>
              <w:t>+ tìm hiểu các ví dụ về conversational implicatures</w:t>
            </w:r>
          </w:p>
        </w:tc>
        <w:tc>
          <w:tcPr>
            <w:tcW w:w="611" w:type="pct"/>
          </w:tcPr>
          <w:p w:rsidR="00977FBC" w:rsidRDefault="00977FBC">
            <w:pPr>
              <w:pStyle w:val="NormalWeb"/>
              <w:jc w:val="center"/>
              <w:rPr>
                <w:bCs/>
                <w:lang w:val="de-DE"/>
              </w:rPr>
            </w:pPr>
            <w:r>
              <w:rPr>
                <w:bCs/>
                <w:lang w:val="de-DE"/>
              </w:rPr>
              <w:t>G1.1, G1.3-G1.4, G2</w:t>
            </w:r>
          </w:p>
        </w:tc>
      </w:tr>
      <w:tr w:rsidR="00977FBC" w:rsidTr="00EA484B">
        <w:trPr>
          <w:trHeight w:val="555"/>
        </w:trPr>
        <w:tc>
          <w:tcPr>
            <w:tcW w:w="508" w:type="pct"/>
            <w:vMerge w:val="restart"/>
            <w:vAlign w:val="center"/>
          </w:tcPr>
          <w:p w:rsidR="00977FBC" w:rsidRDefault="00977FBC" w:rsidP="009A05AD">
            <w:pPr>
              <w:numPr>
                <w:ilvl w:val="0"/>
                <w:numId w:val="13"/>
              </w:numPr>
              <w:ind w:left="0" w:firstLine="432"/>
              <w:rPr>
                <w:bCs/>
                <w:lang w:val="de-DE"/>
              </w:rPr>
            </w:pPr>
          </w:p>
        </w:tc>
        <w:tc>
          <w:tcPr>
            <w:tcW w:w="4492" w:type="pct"/>
            <w:gridSpan w:val="2"/>
            <w:vAlign w:val="center"/>
          </w:tcPr>
          <w:p w:rsidR="00977FBC" w:rsidRPr="005B2F5A" w:rsidRDefault="00977FBC" w:rsidP="007B6607">
            <w:pPr>
              <w:ind w:left="720"/>
            </w:pPr>
          </w:p>
        </w:tc>
      </w:tr>
      <w:tr w:rsidR="00977FBC" w:rsidTr="00EA484B">
        <w:trPr>
          <w:trHeight w:val="946"/>
        </w:trPr>
        <w:tc>
          <w:tcPr>
            <w:tcW w:w="981" w:type="dxa"/>
            <w:vMerge/>
            <w:vAlign w:val="center"/>
          </w:tcPr>
          <w:p w:rsidR="00977FBC" w:rsidRDefault="00977FBC">
            <w:pPr>
              <w:rPr>
                <w:bCs/>
                <w:lang w:val="de-DE"/>
              </w:rPr>
            </w:pPr>
          </w:p>
        </w:tc>
        <w:tc>
          <w:tcPr>
            <w:tcW w:w="3881" w:type="pct"/>
            <w:vAlign w:val="center"/>
          </w:tcPr>
          <w:p w:rsidR="00977FBC" w:rsidRDefault="00977FBC">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977FBC" w:rsidRDefault="00977FBC" w:rsidP="007B6607">
            <w:pPr>
              <w:spacing w:line="276" w:lineRule="auto"/>
              <w:ind w:left="357"/>
            </w:pPr>
            <w:r w:rsidRPr="007B6607">
              <w:rPr>
                <w:bCs/>
                <w:lang w:val="de-DE"/>
              </w:rPr>
              <w:t xml:space="preserve">+ </w:t>
            </w:r>
            <w:r w:rsidRPr="00254656">
              <w:t>Generalized conversational implicatures</w:t>
            </w:r>
          </w:p>
          <w:p w:rsidR="00977FBC" w:rsidRDefault="00977FBC" w:rsidP="007B6607">
            <w:pPr>
              <w:spacing w:line="276" w:lineRule="auto"/>
              <w:ind w:left="357"/>
            </w:pPr>
            <w:r>
              <w:t>+</w:t>
            </w:r>
            <w:r w:rsidRPr="00254656">
              <w:t>Scalar implicatures</w:t>
            </w:r>
          </w:p>
          <w:p w:rsidR="00977FBC" w:rsidRPr="00254656" w:rsidRDefault="00977FBC" w:rsidP="007B6607">
            <w:pPr>
              <w:spacing w:line="276" w:lineRule="auto"/>
              <w:ind w:left="357"/>
            </w:pPr>
            <w:r>
              <w:t>+</w:t>
            </w:r>
            <w:r w:rsidRPr="00254656">
              <w:t>Particularized conversational implicatures</w:t>
            </w:r>
          </w:p>
          <w:p w:rsidR="00977FBC" w:rsidRPr="005B2F5A" w:rsidRDefault="00977FBC" w:rsidP="005B2F5A">
            <w:pPr>
              <w:rPr>
                <w:rFonts w:eastAsia="MS Mincho" w:cs="Goudy"/>
                <w:lang w:val="de-DE" w:eastAsia="ja-JP" w:bidi="sa-IN"/>
              </w:rPr>
            </w:pPr>
          </w:p>
          <w:p w:rsidR="00977FBC" w:rsidRDefault="00977FBC">
            <w:pPr>
              <w:spacing w:before="60" w:after="60"/>
              <w:jc w:val="both"/>
              <w:rPr>
                <w:bCs/>
                <w:i/>
                <w:lang w:val="de-DE"/>
              </w:rPr>
            </w:pPr>
            <w:r>
              <w:rPr>
                <w:b/>
                <w:bCs/>
                <w:lang w:val="de-DE"/>
              </w:rPr>
              <w:t>PPGD chính</w:t>
            </w:r>
            <w:r>
              <w:rPr>
                <w:bCs/>
                <w:lang w:val="de-DE"/>
              </w:rPr>
              <w:t>:</w:t>
            </w:r>
          </w:p>
          <w:p w:rsidR="00977FBC" w:rsidRDefault="00977FBC" w:rsidP="009A05AD">
            <w:pPr>
              <w:pStyle w:val="NormalWeb"/>
              <w:numPr>
                <w:ilvl w:val="0"/>
                <w:numId w:val="14"/>
              </w:numPr>
              <w:spacing w:before="60" w:beforeAutospacing="0" w:after="60" w:afterAutospacing="0"/>
              <w:ind w:left="426" w:hanging="284"/>
              <w:rPr>
                <w:bCs/>
                <w:lang w:val="de-DE"/>
              </w:rPr>
            </w:pPr>
            <w:r>
              <w:rPr>
                <w:bCs/>
                <w:lang w:val="de-DE"/>
              </w:rPr>
              <w:t>Thuyết giảng</w:t>
            </w:r>
          </w:p>
          <w:p w:rsidR="00977FBC" w:rsidRDefault="00977FBC" w:rsidP="009A05AD">
            <w:pPr>
              <w:pStyle w:val="NormalWeb"/>
              <w:numPr>
                <w:ilvl w:val="0"/>
                <w:numId w:val="14"/>
              </w:numPr>
              <w:spacing w:before="60" w:beforeAutospacing="0" w:after="60" w:afterAutospacing="0"/>
              <w:ind w:left="426" w:hanging="284"/>
              <w:rPr>
                <w:bCs/>
                <w:lang w:val="de-DE"/>
              </w:rPr>
            </w:pPr>
            <w:r>
              <w:rPr>
                <w:bCs/>
                <w:lang w:val="de-DE"/>
              </w:rPr>
              <w:t>Trình chiếu</w:t>
            </w:r>
          </w:p>
          <w:p w:rsidR="00977FBC" w:rsidRDefault="00977FBC" w:rsidP="009A05AD">
            <w:pPr>
              <w:pStyle w:val="NormalWeb"/>
              <w:numPr>
                <w:ilvl w:val="0"/>
                <w:numId w:val="14"/>
              </w:numPr>
              <w:spacing w:before="60" w:beforeAutospacing="0" w:after="60" w:afterAutospacing="0"/>
              <w:ind w:left="426" w:hanging="284"/>
              <w:rPr>
                <w:bCs/>
                <w:lang w:val="de-DE"/>
              </w:rPr>
            </w:pPr>
            <w:r>
              <w:rPr>
                <w:bCs/>
                <w:lang w:val="de-DE"/>
              </w:rPr>
              <w:t xml:space="preserve">Thảo luận nhóm </w:t>
            </w:r>
          </w:p>
        </w:tc>
        <w:tc>
          <w:tcPr>
            <w:tcW w:w="611" w:type="pct"/>
          </w:tcPr>
          <w:p w:rsidR="00977FBC" w:rsidRDefault="00977FBC">
            <w:pPr>
              <w:pStyle w:val="NormalWeb"/>
              <w:jc w:val="center"/>
              <w:rPr>
                <w:bCs/>
              </w:rPr>
            </w:pPr>
            <w:r>
              <w:rPr>
                <w:bCs/>
                <w:lang w:val="de-DE"/>
              </w:rPr>
              <w:t>G1.1, G1.3-G1.4, G2.2- G2.5, G3</w:t>
            </w:r>
          </w:p>
        </w:tc>
      </w:tr>
      <w:tr w:rsidR="00977FBC" w:rsidTr="00EA484B">
        <w:trPr>
          <w:trHeight w:val="946"/>
        </w:trPr>
        <w:tc>
          <w:tcPr>
            <w:tcW w:w="981" w:type="dxa"/>
            <w:vMerge/>
            <w:vAlign w:val="center"/>
          </w:tcPr>
          <w:p w:rsidR="00977FBC" w:rsidRDefault="00977FBC">
            <w:pPr>
              <w:rPr>
                <w:bCs/>
                <w:lang w:val="de-DE"/>
              </w:rPr>
            </w:pPr>
          </w:p>
        </w:tc>
        <w:tc>
          <w:tcPr>
            <w:tcW w:w="3881" w:type="pct"/>
            <w:vAlign w:val="center"/>
          </w:tcPr>
          <w:p w:rsidR="00977FBC" w:rsidRDefault="00977FBC">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77FBC" w:rsidRPr="00703A56" w:rsidRDefault="00977FBC" w:rsidP="007B6607">
            <w:pPr>
              <w:spacing w:before="60" w:after="60"/>
              <w:jc w:val="both"/>
              <w:rPr>
                <w:bCs/>
                <w:i/>
                <w:lang w:val="fr-FR"/>
              </w:rPr>
            </w:pPr>
            <w:r w:rsidRPr="00703A56">
              <w:rPr>
                <w:bCs/>
                <w:lang w:val="fr-FR"/>
              </w:rPr>
              <w:t>+ Làm bài tập về các loại conversational implicatures</w:t>
            </w:r>
          </w:p>
        </w:tc>
        <w:tc>
          <w:tcPr>
            <w:tcW w:w="611" w:type="pct"/>
          </w:tcPr>
          <w:p w:rsidR="00977FBC" w:rsidRDefault="00977FBC">
            <w:pPr>
              <w:pStyle w:val="NormalWeb"/>
              <w:jc w:val="center"/>
              <w:rPr>
                <w:bCs/>
                <w:lang w:val="de-DE"/>
              </w:rPr>
            </w:pPr>
            <w:r>
              <w:rPr>
                <w:bCs/>
                <w:lang w:val="de-DE"/>
              </w:rPr>
              <w:t>G1.1, G1.3-G1.4, G2</w:t>
            </w:r>
          </w:p>
        </w:tc>
      </w:tr>
      <w:tr w:rsidR="00977FBC" w:rsidTr="00EA484B">
        <w:trPr>
          <w:trHeight w:val="496"/>
        </w:trPr>
        <w:tc>
          <w:tcPr>
            <w:tcW w:w="508" w:type="pct"/>
            <w:vAlign w:val="center"/>
          </w:tcPr>
          <w:p w:rsidR="00977FBC" w:rsidRDefault="00977FBC" w:rsidP="009A05AD">
            <w:pPr>
              <w:numPr>
                <w:ilvl w:val="0"/>
                <w:numId w:val="13"/>
              </w:numPr>
              <w:ind w:left="0" w:firstLine="432"/>
              <w:rPr>
                <w:bCs/>
                <w:lang w:val="de-DE"/>
              </w:rPr>
            </w:pPr>
          </w:p>
        </w:tc>
        <w:tc>
          <w:tcPr>
            <w:tcW w:w="4492" w:type="pct"/>
            <w:gridSpan w:val="2"/>
            <w:vAlign w:val="center"/>
          </w:tcPr>
          <w:p w:rsidR="00977FBC" w:rsidRDefault="00977FBC" w:rsidP="002070AA">
            <w:pPr>
              <w:pStyle w:val="NormalWeb"/>
              <w:jc w:val="center"/>
              <w:rPr>
                <w:rFonts w:eastAsia="PMingLiU"/>
                <w:b/>
                <w:lang w:val="de-DE" w:eastAsia="zh-TW"/>
              </w:rPr>
            </w:pPr>
            <w:r>
              <w:rPr>
                <w:rFonts w:eastAsia="PMingLiU"/>
                <w:b/>
                <w:lang w:val="de-DE" w:eastAsia="zh-TW"/>
              </w:rPr>
              <w:t>Kiểm tra giữa kỳ</w:t>
            </w:r>
          </w:p>
          <w:p w:rsidR="00977FBC" w:rsidRDefault="00977FBC" w:rsidP="00CB5B81">
            <w:pPr>
              <w:pStyle w:val="NormalWeb"/>
              <w:jc w:val="center"/>
              <w:rPr>
                <w:b/>
                <w:bCs/>
                <w:lang w:val="de-DE"/>
              </w:rPr>
            </w:pPr>
          </w:p>
        </w:tc>
      </w:tr>
      <w:tr w:rsidR="00977FBC" w:rsidTr="00EA484B">
        <w:trPr>
          <w:trHeight w:val="491"/>
        </w:trPr>
        <w:tc>
          <w:tcPr>
            <w:tcW w:w="508" w:type="pct"/>
            <w:vMerge w:val="restart"/>
            <w:vAlign w:val="center"/>
          </w:tcPr>
          <w:p w:rsidR="00977FBC" w:rsidRDefault="00977FBC" w:rsidP="009A05AD">
            <w:pPr>
              <w:numPr>
                <w:ilvl w:val="0"/>
                <w:numId w:val="13"/>
              </w:numPr>
              <w:ind w:left="0" w:firstLine="432"/>
              <w:rPr>
                <w:bCs/>
                <w:lang w:val="de-DE"/>
              </w:rPr>
            </w:pPr>
          </w:p>
        </w:tc>
        <w:tc>
          <w:tcPr>
            <w:tcW w:w="4492" w:type="pct"/>
            <w:gridSpan w:val="2"/>
            <w:vAlign w:val="center"/>
          </w:tcPr>
          <w:p w:rsidR="00977FBC" w:rsidRDefault="00977FBC" w:rsidP="004E5CFF">
            <w:pPr>
              <w:pStyle w:val="NormalWeb"/>
              <w:jc w:val="center"/>
              <w:rPr>
                <w:bCs/>
                <w:lang w:val="de-DE"/>
              </w:rPr>
            </w:pPr>
          </w:p>
        </w:tc>
      </w:tr>
      <w:tr w:rsidR="00977FBC" w:rsidTr="00EA484B">
        <w:trPr>
          <w:trHeight w:val="946"/>
        </w:trPr>
        <w:tc>
          <w:tcPr>
            <w:tcW w:w="981" w:type="dxa"/>
            <w:vMerge/>
            <w:vAlign w:val="center"/>
          </w:tcPr>
          <w:p w:rsidR="00977FBC" w:rsidRDefault="00977FBC">
            <w:pPr>
              <w:rPr>
                <w:bCs/>
                <w:lang w:val="de-DE"/>
              </w:rPr>
            </w:pPr>
          </w:p>
        </w:tc>
        <w:tc>
          <w:tcPr>
            <w:tcW w:w="3881" w:type="pct"/>
            <w:vAlign w:val="center"/>
          </w:tcPr>
          <w:p w:rsidR="00977FBC" w:rsidRDefault="00977FBC" w:rsidP="002070AA">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977FBC" w:rsidRDefault="00977FBC" w:rsidP="00CB5B81">
            <w:r w:rsidRPr="007B6607">
              <w:rPr>
                <w:bCs/>
                <w:lang w:val="de-DE"/>
              </w:rPr>
              <w:t xml:space="preserve">+ </w:t>
            </w:r>
            <w:r w:rsidRPr="00254656">
              <w:t xml:space="preserve">Properties of conversational implicatures </w:t>
            </w:r>
          </w:p>
          <w:p w:rsidR="00977FBC" w:rsidRPr="00254656" w:rsidRDefault="00977FBC" w:rsidP="00CB5B81">
            <w:r>
              <w:t>+</w:t>
            </w:r>
            <w:r w:rsidRPr="00254656">
              <w:t>Conventional implicatures</w:t>
            </w:r>
          </w:p>
          <w:p w:rsidR="00977FBC" w:rsidRDefault="00977FBC" w:rsidP="002070AA">
            <w:pPr>
              <w:spacing w:before="60" w:after="60"/>
              <w:jc w:val="both"/>
              <w:rPr>
                <w:bCs/>
                <w:i/>
                <w:lang w:val="de-DE"/>
              </w:rPr>
            </w:pPr>
            <w:r>
              <w:rPr>
                <w:b/>
                <w:bCs/>
                <w:lang w:val="de-DE"/>
              </w:rPr>
              <w:t>PPGD chính</w:t>
            </w:r>
            <w:r>
              <w:rPr>
                <w:bCs/>
                <w:lang w:val="de-DE"/>
              </w:rPr>
              <w:t>:</w:t>
            </w:r>
          </w:p>
          <w:p w:rsidR="00977FBC" w:rsidRDefault="00977FBC" w:rsidP="002070AA">
            <w:pPr>
              <w:pStyle w:val="NormalWeb"/>
              <w:numPr>
                <w:ilvl w:val="0"/>
                <w:numId w:val="14"/>
              </w:numPr>
              <w:spacing w:before="60" w:beforeAutospacing="0" w:after="60" w:afterAutospacing="0"/>
              <w:ind w:left="426" w:hanging="284"/>
              <w:rPr>
                <w:bCs/>
                <w:lang w:val="de-DE"/>
              </w:rPr>
            </w:pPr>
            <w:r>
              <w:rPr>
                <w:bCs/>
                <w:lang w:val="de-DE"/>
              </w:rPr>
              <w:t>Thuyết giảng</w:t>
            </w:r>
          </w:p>
          <w:p w:rsidR="00977FBC" w:rsidRDefault="00977FBC" w:rsidP="002070AA">
            <w:pPr>
              <w:pStyle w:val="NormalWeb"/>
              <w:numPr>
                <w:ilvl w:val="0"/>
                <w:numId w:val="14"/>
              </w:numPr>
              <w:spacing w:before="60" w:beforeAutospacing="0" w:after="60" w:afterAutospacing="0"/>
              <w:ind w:left="426" w:hanging="284"/>
              <w:rPr>
                <w:bCs/>
                <w:lang w:val="de-DE"/>
              </w:rPr>
            </w:pPr>
            <w:r>
              <w:rPr>
                <w:bCs/>
                <w:lang w:val="de-DE"/>
              </w:rPr>
              <w:t>Trình chiếu</w:t>
            </w:r>
          </w:p>
          <w:p w:rsidR="00977FBC" w:rsidRDefault="00977FBC" w:rsidP="002070AA">
            <w:pPr>
              <w:pStyle w:val="NormalWeb"/>
              <w:numPr>
                <w:ilvl w:val="0"/>
                <w:numId w:val="14"/>
              </w:numPr>
              <w:spacing w:before="60" w:beforeAutospacing="0" w:after="60" w:afterAutospacing="0"/>
              <w:ind w:left="426" w:hanging="284"/>
              <w:rPr>
                <w:bCs/>
                <w:lang w:val="de-DE"/>
              </w:rPr>
            </w:pPr>
            <w:r>
              <w:rPr>
                <w:bCs/>
                <w:lang w:val="de-DE"/>
              </w:rPr>
              <w:t xml:space="preserve">Thảo luận nhóm </w:t>
            </w:r>
          </w:p>
        </w:tc>
        <w:tc>
          <w:tcPr>
            <w:tcW w:w="611" w:type="pct"/>
          </w:tcPr>
          <w:p w:rsidR="00977FBC" w:rsidRDefault="00977FBC" w:rsidP="002070AA">
            <w:pPr>
              <w:pStyle w:val="NormalWeb"/>
              <w:jc w:val="center"/>
              <w:rPr>
                <w:bCs/>
              </w:rPr>
            </w:pPr>
            <w:r>
              <w:rPr>
                <w:bCs/>
                <w:lang w:val="de-DE"/>
              </w:rPr>
              <w:t>G1.1, G1.3-G1.4, G2.2- G2.5, G3</w:t>
            </w:r>
          </w:p>
        </w:tc>
      </w:tr>
      <w:tr w:rsidR="00977FBC" w:rsidTr="00EA484B">
        <w:trPr>
          <w:trHeight w:val="946"/>
        </w:trPr>
        <w:tc>
          <w:tcPr>
            <w:tcW w:w="981" w:type="dxa"/>
            <w:vMerge/>
            <w:vAlign w:val="center"/>
          </w:tcPr>
          <w:p w:rsidR="00977FBC" w:rsidRDefault="00977FBC">
            <w:pPr>
              <w:rPr>
                <w:bCs/>
                <w:lang w:val="de-DE"/>
              </w:rPr>
            </w:pPr>
          </w:p>
        </w:tc>
        <w:tc>
          <w:tcPr>
            <w:tcW w:w="3881" w:type="pct"/>
            <w:vAlign w:val="center"/>
          </w:tcPr>
          <w:p w:rsidR="00977FBC" w:rsidRDefault="00977FBC" w:rsidP="002070AA">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77FBC" w:rsidRPr="00703A56" w:rsidRDefault="00977FBC" w:rsidP="00CB5B81">
            <w:pPr>
              <w:spacing w:before="60" w:after="60"/>
              <w:jc w:val="both"/>
              <w:rPr>
                <w:bCs/>
                <w:i/>
                <w:lang w:val="fr-FR"/>
              </w:rPr>
            </w:pPr>
            <w:r w:rsidRPr="00703A56">
              <w:rPr>
                <w:bCs/>
                <w:lang w:val="fr-FR"/>
              </w:rPr>
              <w:t>+ Làm bài tập về conventional implicatures</w:t>
            </w:r>
          </w:p>
        </w:tc>
        <w:tc>
          <w:tcPr>
            <w:tcW w:w="611" w:type="pct"/>
          </w:tcPr>
          <w:p w:rsidR="00977FBC" w:rsidRDefault="00977FBC" w:rsidP="002070AA">
            <w:pPr>
              <w:pStyle w:val="NormalWeb"/>
              <w:jc w:val="center"/>
              <w:rPr>
                <w:bCs/>
                <w:lang w:val="de-DE"/>
              </w:rPr>
            </w:pPr>
            <w:r>
              <w:rPr>
                <w:bCs/>
                <w:lang w:val="de-DE"/>
              </w:rPr>
              <w:t>G1.1, G1.3-G1.4, G2</w:t>
            </w:r>
          </w:p>
        </w:tc>
      </w:tr>
      <w:tr w:rsidR="00977FBC" w:rsidTr="00EA484B">
        <w:trPr>
          <w:trHeight w:val="597"/>
        </w:trPr>
        <w:tc>
          <w:tcPr>
            <w:tcW w:w="508" w:type="pct"/>
            <w:vMerge w:val="restart"/>
            <w:vAlign w:val="center"/>
          </w:tcPr>
          <w:p w:rsidR="00977FBC" w:rsidRDefault="00977FBC" w:rsidP="009A05AD">
            <w:pPr>
              <w:numPr>
                <w:ilvl w:val="0"/>
                <w:numId w:val="13"/>
              </w:numPr>
              <w:ind w:left="0" w:firstLine="432"/>
              <w:rPr>
                <w:bCs/>
                <w:lang w:val="de-DE"/>
              </w:rPr>
            </w:pPr>
          </w:p>
        </w:tc>
        <w:tc>
          <w:tcPr>
            <w:tcW w:w="4492" w:type="pct"/>
            <w:gridSpan w:val="2"/>
            <w:vAlign w:val="center"/>
          </w:tcPr>
          <w:p w:rsidR="00977FBC" w:rsidRDefault="00977FBC" w:rsidP="00CB5B81">
            <w:pPr>
              <w:pStyle w:val="NormalWeb"/>
              <w:jc w:val="center"/>
              <w:rPr>
                <w:b/>
                <w:bCs/>
                <w:lang w:val="de-DE"/>
              </w:rPr>
            </w:pPr>
          </w:p>
        </w:tc>
      </w:tr>
      <w:tr w:rsidR="00977FBC" w:rsidTr="00EA484B">
        <w:trPr>
          <w:trHeight w:val="946"/>
        </w:trPr>
        <w:tc>
          <w:tcPr>
            <w:tcW w:w="981" w:type="dxa"/>
            <w:vMerge/>
            <w:vAlign w:val="center"/>
          </w:tcPr>
          <w:p w:rsidR="00977FBC" w:rsidRDefault="00977FBC">
            <w:pPr>
              <w:rPr>
                <w:bCs/>
                <w:lang w:val="de-DE"/>
              </w:rPr>
            </w:pPr>
          </w:p>
        </w:tc>
        <w:tc>
          <w:tcPr>
            <w:tcW w:w="3881" w:type="pct"/>
            <w:vAlign w:val="center"/>
          </w:tcPr>
          <w:p w:rsidR="00977FBC" w:rsidRDefault="00977FBC" w:rsidP="004E5CFF">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977FBC" w:rsidRPr="00254656" w:rsidRDefault="00977FBC" w:rsidP="00CB5B81">
            <w:r w:rsidRPr="00703A56">
              <w:rPr>
                <w:bCs/>
              </w:rPr>
              <w:t xml:space="preserve">+ </w:t>
            </w:r>
            <w:r w:rsidRPr="00254656">
              <w:t>Felicity conditions</w:t>
            </w:r>
          </w:p>
          <w:p w:rsidR="00977FBC" w:rsidRPr="00254656" w:rsidRDefault="00977FBC" w:rsidP="00CB5B81">
            <w:r>
              <w:t>+</w:t>
            </w:r>
            <w:r w:rsidRPr="00254656">
              <w:t>The performative hypothesis</w:t>
            </w:r>
          </w:p>
          <w:p w:rsidR="00977FBC" w:rsidRPr="00703A56" w:rsidRDefault="00977FBC" w:rsidP="004E5CFF">
            <w:pPr>
              <w:spacing w:before="60" w:after="60"/>
              <w:jc w:val="both"/>
              <w:rPr>
                <w:bCs/>
                <w:i/>
              </w:rPr>
            </w:pPr>
            <w:r w:rsidRPr="00703A56">
              <w:rPr>
                <w:b/>
                <w:bCs/>
              </w:rPr>
              <w:t>PPGD chính</w:t>
            </w:r>
            <w:r w:rsidRPr="00703A56">
              <w:rPr>
                <w:bCs/>
              </w:rPr>
              <w:t>:</w:t>
            </w:r>
          </w:p>
          <w:p w:rsidR="00977FBC" w:rsidRDefault="00977FBC" w:rsidP="004E5CFF">
            <w:pPr>
              <w:pStyle w:val="NormalWeb"/>
              <w:numPr>
                <w:ilvl w:val="0"/>
                <w:numId w:val="14"/>
              </w:numPr>
              <w:spacing w:before="60" w:beforeAutospacing="0" w:after="60" w:afterAutospacing="0"/>
              <w:ind w:left="426" w:hanging="284"/>
              <w:rPr>
                <w:bCs/>
                <w:lang w:val="de-DE"/>
              </w:rPr>
            </w:pPr>
            <w:r>
              <w:rPr>
                <w:bCs/>
                <w:lang w:val="de-DE"/>
              </w:rPr>
              <w:t>Trình bày</w:t>
            </w:r>
          </w:p>
          <w:p w:rsidR="00977FBC" w:rsidRDefault="00977FBC" w:rsidP="004E5CFF">
            <w:pPr>
              <w:pStyle w:val="NormalWeb"/>
              <w:numPr>
                <w:ilvl w:val="0"/>
                <w:numId w:val="14"/>
              </w:numPr>
              <w:spacing w:before="60" w:beforeAutospacing="0" w:after="60" w:afterAutospacing="0"/>
              <w:ind w:left="426" w:hanging="284"/>
              <w:rPr>
                <w:bCs/>
                <w:lang w:val="de-DE"/>
              </w:rPr>
            </w:pPr>
            <w:r>
              <w:rPr>
                <w:bCs/>
                <w:lang w:val="de-DE"/>
              </w:rPr>
              <w:t>Trình chiếu</w:t>
            </w:r>
          </w:p>
          <w:p w:rsidR="00977FBC" w:rsidRDefault="00977FBC" w:rsidP="004E5CFF">
            <w:pPr>
              <w:pStyle w:val="NormalWeb"/>
              <w:numPr>
                <w:ilvl w:val="0"/>
                <w:numId w:val="14"/>
              </w:numPr>
              <w:spacing w:before="60" w:beforeAutospacing="0" w:after="60" w:afterAutospacing="0"/>
              <w:ind w:left="426" w:hanging="284"/>
              <w:rPr>
                <w:bCs/>
                <w:lang w:val="de-DE"/>
              </w:rPr>
            </w:pPr>
            <w:r>
              <w:rPr>
                <w:bCs/>
                <w:lang w:val="de-DE"/>
              </w:rPr>
              <w:t>Thảo luận nhóm</w:t>
            </w:r>
          </w:p>
        </w:tc>
        <w:tc>
          <w:tcPr>
            <w:tcW w:w="611" w:type="pct"/>
          </w:tcPr>
          <w:p w:rsidR="00977FBC" w:rsidRDefault="00977FBC" w:rsidP="004E5CFF">
            <w:pPr>
              <w:pStyle w:val="NormalWeb"/>
              <w:jc w:val="center"/>
              <w:rPr>
                <w:bCs/>
                <w:lang w:val="de-DE"/>
              </w:rPr>
            </w:pPr>
            <w:r>
              <w:rPr>
                <w:bCs/>
                <w:lang w:val="de-DE"/>
              </w:rPr>
              <w:t>G1.1, G1.3-G1.4, G2</w:t>
            </w:r>
          </w:p>
        </w:tc>
      </w:tr>
      <w:tr w:rsidR="00977FBC" w:rsidTr="00EA484B">
        <w:trPr>
          <w:trHeight w:val="681"/>
        </w:trPr>
        <w:tc>
          <w:tcPr>
            <w:tcW w:w="981" w:type="dxa"/>
            <w:vMerge/>
            <w:vAlign w:val="center"/>
          </w:tcPr>
          <w:p w:rsidR="00977FBC" w:rsidRDefault="00977FBC">
            <w:pPr>
              <w:rPr>
                <w:bCs/>
                <w:lang w:val="de-DE"/>
              </w:rPr>
            </w:pPr>
          </w:p>
        </w:tc>
        <w:tc>
          <w:tcPr>
            <w:tcW w:w="3881" w:type="pct"/>
            <w:vAlign w:val="center"/>
          </w:tcPr>
          <w:p w:rsidR="00977FBC" w:rsidRDefault="00977FBC" w:rsidP="004E5CF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77FBC" w:rsidRPr="00703A56" w:rsidRDefault="00977FBC" w:rsidP="00CB5B81">
            <w:pPr>
              <w:rPr>
                <w:bCs/>
              </w:rPr>
            </w:pPr>
            <w:r w:rsidRPr="00703A56">
              <w:rPr>
                <w:bCs/>
              </w:rPr>
              <w:t>+ Tìm hiểu khái niệm Speech acts</w:t>
            </w:r>
          </w:p>
        </w:tc>
        <w:tc>
          <w:tcPr>
            <w:tcW w:w="611" w:type="pct"/>
          </w:tcPr>
          <w:p w:rsidR="00977FBC" w:rsidRDefault="00977FBC" w:rsidP="004E5CFF">
            <w:pPr>
              <w:pStyle w:val="NormalWeb"/>
              <w:jc w:val="center"/>
              <w:rPr>
                <w:bCs/>
                <w:lang w:val="de-DE"/>
              </w:rPr>
            </w:pPr>
            <w:r>
              <w:rPr>
                <w:bCs/>
                <w:lang w:val="de-DE"/>
              </w:rPr>
              <w:t>G1.1, G1.3-G1.4, G2</w:t>
            </w:r>
          </w:p>
        </w:tc>
      </w:tr>
      <w:tr w:rsidR="00977FBC" w:rsidTr="00EA484B">
        <w:trPr>
          <w:trHeight w:val="440"/>
        </w:trPr>
        <w:tc>
          <w:tcPr>
            <w:tcW w:w="508" w:type="pct"/>
            <w:vMerge w:val="restart"/>
            <w:vAlign w:val="center"/>
          </w:tcPr>
          <w:p w:rsidR="00977FBC" w:rsidRDefault="00977FBC" w:rsidP="009A05AD">
            <w:pPr>
              <w:numPr>
                <w:ilvl w:val="0"/>
                <w:numId w:val="13"/>
              </w:numPr>
              <w:ind w:left="0" w:firstLine="432"/>
              <w:rPr>
                <w:bCs/>
                <w:lang w:val="de-DE"/>
              </w:rPr>
            </w:pPr>
          </w:p>
        </w:tc>
        <w:tc>
          <w:tcPr>
            <w:tcW w:w="4492" w:type="pct"/>
            <w:gridSpan w:val="2"/>
            <w:vAlign w:val="center"/>
          </w:tcPr>
          <w:p w:rsidR="00977FBC" w:rsidRDefault="00977FBC">
            <w:pPr>
              <w:pStyle w:val="NormalWeb"/>
              <w:jc w:val="center"/>
              <w:rPr>
                <w:b/>
                <w:bCs/>
                <w:lang w:val="de-DE"/>
              </w:rPr>
            </w:pPr>
          </w:p>
        </w:tc>
      </w:tr>
      <w:tr w:rsidR="00977FBC" w:rsidTr="00EA484B">
        <w:trPr>
          <w:trHeight w:val="946"/>
        </w:trPr>
        <w:tc>
          <w:tcPr>
            <w:tcW w:w="981" w:type="dxa"/>
            <w:vMerge/>
            <w:vAlign w:val="center"/>
          </w:tcPr>
          <w:p w:rsidR="00977FBC" w:rsidRDefault="00977FBC">
            <w:pPr>
              <w:rPr>
                <w:bCs/>
                <w:lang w:val="de-DE"/>
              </w:rPr>
            </w:pPr>
          </w:p>
        </w:tc>
        <w:tc>
          <w:tcPr>
            <w:tcW w:w="3881" w:type="pct"/>
            <w:vAlign w:val="center"/>
          </w:tcPr>
          <w:p w:rsidR="00977FBC" w:rsidRDefault="00977FBC" w:rsidP="004E5CFF">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977FBC" w:rsidRPr="00703A56" w:rsidRDefault="00977FBC" w:rsidP="004E5CFF">
            <w:pPr>
              <w:spacing w:before="60" w:after="60"/>
              <w:jc w:val="both"/>
              <w:rPr>
                <w:b/>
                <w:bCs/>
              </w:rPr>
            </w:pPr>
            <w:r w:rsidRPr="00703A56">
              <w:rPr>
                <w:bCs/>
              </w:rPr>
              <w:t xml:space="preserve">+ </w:t>
            </w:r>
            <w:r w:rsidRPr="00254656">
              <w:t>Speech act classification</w:t>
            </w:r>
            <w:r w:rsidRPr="00703A56">
              <w:rPr>
                <w:b/>
                <w:bCs/>
              </w:rPr>
              <w:t xml:space="preserve"> </w:t>
            </w:r>
          </w:p>
          <w:p w:rsidR="00977FBC" w:rsidRPr="00254656" w:rsidRDefault="00977FBC" w:rsidP="00CB5B81">
            <w:r w:rsidRPr="00703A56">
              <w:rPr>
                <w:b/>
                <w:bCs/>
              </w:rPr>
              <w:t xml:space="preserve">+ </w:t>
            </w:r>
            <w:r w:rsidRPr="00254656">
              <w:t>Direct and indirect speech acts</w:t>
            </w:r>
          </w:p>
          <w:p w:rsidR="00977FBC" w:rsidRDefault="00977FBC" w:rsidP="004E5CFF">
            <w:pPr>
              <w:spacing w:before="60" w:after="60"/>
              <w:jc w:val="both"/>
              <w:rPr>
                <w:bCs/>
                <w:i/>
                <w:lang w:val="de-DE"/>
              </w:rPr>
            </w:pPr>
            <w:r>
              <w:rPr>
                <w:b/>
                <w:bCs/>
                <w:lang w:val="de-DE"/>
              </w:rPr>
              <w:t>PPGD chính</w:t>
            </w:r>
            <w:r>
              <w:rPr>
                <w:bCs/>
                <w:lang w:val="de-DE"/>
              </w:rPr>
              <w:t>:</w:t>
            </w:r>
          </w:p>
          <w:p w:rsidR="00977FBC" w:rsidRDefault="00977FBC" w:rsidP="004E5CFF">
            <w:pPr>
              <w:pStyle w:val="NormalWeb"/>
              <w:numPr>
                <w:ilvl w:val="0"/>
                <w:numId w:val="14"/>
              </w:numPr>
              <w:spacing w:before="60" w:beforeAutospacing="0" w:after="60" w:afterAutospacing="0"/>
              <w:ind w:left="426" w:hanging="284"/>
              <w:rPr>
                <w:bCs/>
                <w:lang w:val="de-DE"/>
              </w:rPr>
            </w:pPr>
            <w:r>
              <w:rPr>
                <w:bCs/>
                <w:lang w:val="de-DE"/>
              </w:rPr>
              <w:t>Trình bày</w:t>
            </w:r>
          </w:p>
          <w:p w:rsidR="00977FBC" w:rsidRDefault="00977FBC" w:rsidP="004E5CFF">
            <w:pPr>
              <w:pStyle w:val="NormalWeb"/>
              <w:numPr>
                <w:ilvl w:val="0"/>
                <w:numId w:val="14"/>
              </w:numPr>
              <w:spacing w:before="60" w:beforeAutospacing="0" w:after="60" w:afterAutospacing="0"/>
              <w:ind w:left="426" w:hanging="284"/>
              <w:rPr>
                <w:bCs/>
                <w:lang w:val="de-DE"/>
              </w:rPr>
            </w:pPr>
            <w:r>
              <w:rPr>
                <w:bCs/>
                <w:lang w:val="de-DE"/>
              </w:rPr>
              <w:t>Trình chiếu</w:t>
            </w:r>
          </w:p>
          <w:p w:rsidR="00977FBC" w:rsidRDefault="00977FBC" w:rsidP="004E5CFF">
            <w:pPr>
              <w:pStyle w:val="NormalWeb"/>
              <w:numPr>
                <w:ilvl w:val="0"/>
                <w:numId w:val="14"/>
              </w:numPr>
              <w:spacing w:before="60" w:beforeAutospacing="0" w:after="60" w:afterAutospacing="0"/>
              <w:ind w:left="426" w:hanging="284"/>
              <w:rPr>
                <w:bCs/>
                <w:lang w:val="de-DE"/>
              </w:rPr>
            </w:pPr>
            <w:r>
              <w:rPr>
                <w:bCs/>
                <w:lang w:val="de-DE"/>
              </w:rPr>
              <w:t>Thảo luận nhóm</w:t>
            </w:r>
          </w:p>
        </w:tc>
        <w:tc>
          <w:tcPr>
            <w:tcW w:w="611" w:type="pct"/>
          </w:tcPr>
          <w:p w:rsidR="00977FBC" w:rsidRDefault="00977FBC" w:rsidP="004E5CFF">
            <w:pPr>
              <w:pStyle w:val="NormalWeb"/>
              <w:jc w:val="center"/>
              <w:rPr>
                <w:bCs/>
                <w:lang w:val="de-DE"/>
              </w:rPr>
            </w:pPr>
            <w:r>
              <w:rPr>
                <w:bCs/>
                <w:lang w:val="de-DE"/>
              </w:rPr>
              <w:t>G1.1, G1.3-G1.4, G2</w:t>
            </w:r>
          </w:p>
        </w:tc>
      </w:tr>
      <w:tr w:rsidR="00977FBC" w:rsidTr="00EA484B">
        <w:trPr>
          <w:trHeight w:val="946"/>
        </w:trPr>
        <w:tc>
          <w:tcPr>
            <w:tcW w:w="981" w:type="dxa"/>
            <w:vMerge/>
            <w:vAlign w:val="center"/>
          </w:tcPr>
          <w:p w:rsidR="00977FBC" w:rsidRDefault="00977FBC">
            <w:pPr>
              <w:rPr>
                <w:bCs/>
                <w:lang w:val="de-DE"/>
              </w:rPr>
            </w:pPr>
          </w:p>
        </w:tc>
        <w:tc>
          <w:tcPr>
            <w:tcW w:w="3881" w:type="pct"/>
            <w:vAlign w:val="center"/>
          </w:tcPr>
          <w:p w:rsidR="00977FBC" w:rsidRDefault="00977FBC" w:rsidP="004E5CF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77FBC" w:rsidRPr="00116BB1" w:rsidRDefault="00977FBC" w:rsidP="00116BB1">
            <w:pPr>
              <w:rPr>
                <w:bCs/>
                <w:lang w:val="de-DE"/>
              </w:rPr>
            </w:pPr>
            <w:r>
              <w:rPr>
                <w:bCs/>
                <w:lang w:val="de-DE"/>
              </w:rPr>
              <w:t xml:space="preserve">+ </w:t>
            </w:r>
            <w:r w:rsidRPr="00254656">
              <w:t>Speech events</w:t>
            </w:r>
          </w:p>
        </w:tc>
        <w:tc>
          <w:tcPr>
            <w:tcW w:w="611" w:type="pct"/>
          </w:tcPr>
          <w:p w:rsidR="00977FBC" w:rsidRDefault="00977FBC" w:rsidP="004E5CFF">
            <w:pPr>
              <w:pStyle w:val="NormalWeb"/>
              <w:jc w:val="center"/>
              <w:rPr>
                <w:bCs/>
                <w:lang w:val="de-DE"/>
              </w:rPr>
            </w:pPr>
            <w:r>
              <w:rPr>
                <w:bCs/>
                <w:lang w:val="de-DE"/>
              </w:rPr>
              <w:t>G1.1, G1.3-G1.4, G2</w:t>
            </w:r>
          </w:p>
        </w:tc>
      </w:tr>
      <w:tr w:rsidR="00977FBC" w:rsidRPr="006B3B1A" w:rsidTr="00EA484B">
        <w:trPr>
          <w:trHeight w:val="946"/>
        </w:trPr>
        <w:tc>
          <w:tcPr>
            <w:tcW w:w="981" w:type="dxa"/>
            <w:vAlign w:val="center"/>
          </w:tcPr>
          <w:p w:rsidR="00977FBC" w:rsidRDefault="00977FBC" w:rsidP="006B3B1A">
            <w:pPr>
              <w:jc w:val="center"/>
              <w:rPr>
                <w:bCs/>
                <w:lang w:val="de-DE"/>
              </w:rPr>
            </w:pPr>
            <w:r>
              <w:rPr>
                <w:bCs/>
                <w:lang w:val="de-DE"/>
              </w:rPr>
              <w:t>10</w:t>
            </w:r>
          </w:p>
        </w:tc>
        <w:tc>
          <w:tcPr>
            <w:tcW w:w="3881" w:type="pct"/>
            <w:vAlign w:val="center"/>
          </w:tcPr>
          <w:p w:rsidR="00977FBC" w:rsidRDefault="00977FBC" w:rsidP="00AE7D60">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977FBC" w:rsidRPr="007E4899" w:rsidRDefault="00977FBC" w:rsidP="00AE7D60">
            <w:pPr>
              <w:spacing w:after="120"/>
              <w:rPr>
                <w:bCs/>
                <w:i/>
                <w:lang w:val="de-DE"/>
              </w:rPr>
            </w:pPr>
            <w:r w:rsidRPr="007E4899">
              <w:rPr>
                <w:bCs/>
                <w:lang w:val="de-DE"/>
              </w:rPr>
              <w:t xml:space="preserve">+ Ôn tập các </w:t>
            </w:r>
            <w:r>
              <w:rPr>
                <w:bCs/>
                <w:lang w:val="de-DE"/>
              </w:rPr>
              <w:t>nội dung</w:t>
            </w:r>
            <w:r w:rsidRPr="007E4899">
              <w:rPr>
                <w:bCs/>
                <w:lang w:val="de-DE"/>
              </w:rPr>
              <w:t xml:space="preserve"> đã học</w:t>
            </w:r>
            <w:r w:rsidRPr="007E4899">
              <w:rPr>
                <w:bCs/>
                <w:i/>
                <w:lang w:val="de-DE"/>
              </w:rPr>
              <w:t xml:space="preserve"> </w:t>
            </w:r>
          </w:p>
          <w:p w:rsidR="00977FBC" w:rsidRPr="007E4899" w:rsidRDefault="00977FBC" w:rsidP="00AE7D60">
            <w:pPr>
              <w:spacing w:after="120"/>
              <w:rPr>
                <w:bCs/>
                <w:lang w:val="de-DE"/>
              </w:rPr>
            </w:pPr>
            <w:r w:rsidRPr="007E4899">
              <w:rPr>
                <w:bCs/>
                <w:i/>
                <w:lang w:val="de-DE"/>
              </w:rPr>
              <w:t xml:space="preserve">+ </w:t>
            </w:r>
            <w:r w:rsidRPr="007E4899">
              <w:rPr>
                <w:bCs/>
                <w:lang w:val="de-DE"/>
              </w:rPr>
              <w:t xml:space="preserve">Giải đáp thắc mắc liên quan đến </w:t>
            </w:r>
            <w:r>
              <w:rPr>
                <w:bCs/>
                <w:lang w:val="de-DE"/>
              </w:rPr>
              <w:t>nội dung đã</w:t>
            </w:r>
            <w:r w:rsidRPr="007E4899">
              <w:rPr>
                <w:bCs/>
                <w:lang w:val="de-DE"/>
              </w:rPr>
              <w:t xml:space="preserve"> học</w:t>
            </w:r>
          </w:p>
          <w:p w:rsidR="00977FBC" w:rsidRPr="005A1E30" w:rsidRDefault="00977FBC" w:rsidP="00AE7D60">
            <w:pPr>
              <w:spacing w:before="60" w:after="60"/>
              <w:jc w:val="both"/>
              <w:rPr>
                <w:bCs/>
                <w:i/>
                <w:lang w:val="de-DE"/>
              </w:rPr>
            </w:pPr>
            <w:r w:rsidRPr="005A1E30">
              <w:rPr>
                <w:b/>
                <w:bCs/>
                <w:lang w:val="de-DE"/>
              </w:rPr>
              <w:t>PPGD chính</w:t>
            </w:r>
            <w:r w:rsidRPr="005A1E30">
              <w:rPr>
                <w:bCs/>
                <w:lang w:val="de-DE"/>
              </w:rPr>
              <w:t>:</w:t>
            </w:r>
          </w:p>
          <w:p w:rsidR="00977FBC" w:rsidRDefault="00977FBC" w:rsidP="00AE7D60">
            <w:pPr>
              <w:pStyle w:val="NormalWeb"/>
              <w:numPr>
                <w:ilvl w:val="0"/>
                <w:numId w:val="19"/>
              </w:numPr>
              <w:spacing w:before="60" w:beforeAutospacing="0" w:after="60" w:afterAutospacing="0"/>
              <w:ind w:left="426" w:hanging="284"/>
              <w:rPr>
                <w:bCs/>
                <w:lang w:val="de-DE"/>
              </w:rPr>
            </w:pPr>
            <w:r w:rsidRPr="005A1E30">
              <w:rPr>
                <w:bCs/>
                <w:lang w:val="de-DE"/>
              </w:rPr>
              <w:t>Thuyết giảng</w:t>
            </w:r>
          </w:p>
          <w:p w:rsidR="00977FBC" w:rsidRDefault="00977FBC" w:rsidP="00AE7D60">
            <w:pPr>
              <w:pStyle w:val="NormalWeb"/>
              <w:numPr>
                <w:ilvl w:val="0"/>
                <w:numId w:val="19"/>
              </w:numPr>
              <w:spacing w:before="60" w:beforeAutospacing="0" w:after="60" w:afterAutospacing="0"/>
              <w:ind w:left="426" w:hanging="284"/>
              <w:rPr>
                <w:bCs/>
                <w:lang w:val="de-DE"/>
              </w:rPr>
            </w:pPr>
            <w:r w:rsidRPr="005A1E30">
              <w:rPr>
                <w:bCs/>
                <w:lang w:val="de-DE"/>
              </w:rPr>
              <w:t>Trình chiếu</w:t>
            </w:r>
          </w:p>
          <w:p w:rsidR="00977FBC" w:rsidRPr="00AE7D60" w:rsidRDefault="00977FBC" w:rsidP="00AE7D60">
            <w:pPr>
              <w:pStyle w:val="NormalWeb"/>
              <w:numPr>
                <w:ilvl w:val="0"/>
                <w:numId w:val="19"/>
              </w:numPr>
              <w:spacing w:before="60" w:beforeAutospacing="0" w:after="60" w:afterAutospacing="0"/>
              <w:ind w:left="426" w:hanging="284"/>
              <w:rPr>
                <w:bCs/>
                <w:lang w:val="de-DE"/>
              </w:rPr>
            </w:pPr>
            <w:r w:rsidRPr="00AE7D60">
              <w:rPr>
                <w:bCs/>
                <w:lang w:val="de-DE"/>
              </w:rPr>
              <w:t xml:space="preserve">Thảo luận nhóm </w:t>
            </w:r>
          </w:p>
        </w:tc>
        <w:tc>
          <w:tcPr>
            <w:tcW w:w="611" w:type="pct"/>
          </w:tcPr>
          <w:p w:rsidR="00977FBC" w:rsidRDefault="00977FBC" w:rsidP="004E5CFF">
            <w:pPr>
              <w:pStyle w:val="NormalWeb"/>
              <w:jc w:val="center"/>
              <w:rPr>
                <w:bCs/>
                <w:lang w:val="de-DE"/>
              </w:rPr>
            </w:pPr>
            <w:r>
              <w:rPr>
                <w:bCs/>
              </w:rPr>
              <w:t>G1, G2</w:t>
            </w:r>
          </w:p>
        </w:tc>
      </w:tr>
      <w:tr w:rsidR="00977FBC" w:rsidRPr="00703A56" w:rsidTr="00EA484B">
        <w:trPr>
          <w:trHeight w:val="946"/>
        </w:trPr>
        <w:tc>
          <w:tcPr>
            <w:tcW w:w="981" w:type="dxa"/>
            <w:vAlign w:val="center"/>
          </w:tcPr>
          <w:p w:rsidR="00977FBC" w:rsidRDefault="00977FBC" w:rsidP="006B3B1A">
            <w:pPr>
              <w:jc w:val="center"/>
              <w:rPr>
                <w:bCs/>
                <w:lang w:val="de-DE"/>
              </w:rPr>
            </w:pPr>
          </w:p>
        </w:tc>
        <w:tc>
          <w:tcPr>
            <w:tcW w:w="3881" w:type="pct"/>
            <w:vAlign w:val="center"/>
          </w:tcPr>
          <w:p w:rsidR="00977FBC" w:rsidRDefault="00977FBC" w:rsidP="00AE7D60">
            <w:pPr>
              <w:pStyle w:val="NormalWeb"/>
              <w:spacing w:before="0" w:beforeAutospacing="0" w:after="0" w:afterAutospacing="0"/>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(6)</w:t>
            </w:r>
          </w:p>
          <w:p w:rsidR="00977FBC" w:rsidRPr="00AE7D60" w:rsidRDefault="00977FBC" w:rsidP="00AE7D60">
            <w:pPr>
              <w:pStyle w:val="NormalWeb"/>
              <w:numPr>
                <w:ilvl w:val="0"/>
                <w:numId w:val="22"/>
              </w:numPr>
              <w:spacing w:before="0" w:beforeAutospacing="0" w:after="0" w:afterAutospacing="0"/>
              <w:rPr>
                <w:bCs/>
                <w:lang w:val="de-DE"/>
              </w:rPr>
            </w:pPr>
            <w:r w:rsidRPr="00AE7D60">
              <w:rPr>
                <w:bCs/>
                <w:lang w:val="de-DE"/>
              </w:rPr>
              <w:t>Ôn bài chuẩn bị thi</w:t>
            </w:r>
          </w:p>
        </w:tc>
        <w:tc>
          <w:tcPr>
            <w:tcW w:w="611" w:type="pct"/>
          </w:tcPr>
          <w:p w:rsidR="00977FBC" w:rsidRDefault="00977FBC" w:rsidP="004E5CFF">
            <w:pPr>
              <w:pStyle w:val="NormalWeb"/>
              <w:jc w:val="center"/>
              <w:rPr>
                <w:bCs/>
                <w:lang w:val="de-DE"/>
              </w:rPr>
            </w:pPr>
          </w:p>
        </w:tc>
      </w:tr>
    </w:tbl>
    <w:p w:rsidR="00977FBC" w:rsidRPr="00A25524" w:rsidRDefault="00977FBC" w:rsidP="00116BB1">
      <w:pPr>
        <w:spacing w:after="120"/>
        <w:rPr>
          <w:b/>
          <w:bCs/>
          <w:lang w:val="pt-BR"/>
        </w:rPr>
      </w:pPr>
    </w:p>
    <w:p w:rsidR="00977FBC" w:rsidRDefault="00977FBC" w:rsidP="00116BB1">
      <w:pPr>
        <w:numPr>
          <w:ilvl w:val="0"/>
          <w:numId w:val="12"/>
        </w:numPr>
        <w:tabs>
          <w:tab w:val="left" w:pos="567"/>
          <w:tab w:val="left" w:pos="5954"/>
        </w:tabs>
        <w:spacing w:before="60" w:after="60"/>
        <w:ind w:hanging="720"/>
        <w:jc w:val="both"/>
        <w:rPr>
          <w:b/>
          <w:bCs/>
        </w:rPr>
      </w:pPr>
      <w:r>
        <w:rPr>
          <w:b/>
          <w:bCs/>
        </w:rPr>
        <w:t>Đạo đức khoa học:</w:t>
      </w:r>
    </w:p>
    <w:p w:rsidR="00977FBC" w:rsidRDefault="00977FBC" w:rsidP="00116BB1">
      <w:pPr>
        <w:spacing w:after="120"/>
        <w:ind w:left="720"/>
        <w:rPr>
          <w:bCs/>
          <w:lang w:val="pt-BR"/>
        </w:rPr>
      </w:pPr>
      <w:r>
        <w:rPr>
          <w:rFonts w:eastAsia="PMingLiU"/>
          <w:bCs/>
          <w:lang w:val="pt-BR" w:eastAsia="zh-TW"/>
        </w:rPr>
        <w:t>+</w:t>
      </w:r>
      <w:r>
        <w:rPr>
          <w:bCs/>
          <w:lang w:val="pt-BR"/>
        </w:rPr>
        <w:t xml:space="preserve"> Các bài làm, bài tập, thuyết trình nếu bị phát hiện là sao chép của nhau sẽ bị trừ 100% điểm quá trình, nếu ở mức độ nghiêm trọng (cho nhiều người chép- 3 người giống nhau trở lên) sẽ bị cấm thi cuối kỳ cả người sử dụng bài chép và người cho chép bài.</w:t>
      </w:r>
    </w:p>
    <w:p w:rsidR="00977FBC" w:rsidRDefault="00977FBC" w:rsidP="00116BB1">
      <w:pPr>
        <w:spacing w:after="120"/>
        <w:ind w:left="720"/>
        <w:rPr>
          <w:bCs/>
          <w:lang w:val="pt-BR"/>
        </w:rPr>
      </w:pPr>
      <w:r>
        <w:rPr>
          <w:bCs/>
          <w:lang w:val="pt-BR"/>
        </w:rPr>
        <w:t>+ Sinh viên không hoàn thành nhiệm vụ (mục 9) thì bị cấm thi và bị đề nghị kỷ luật trước toàn trường</w:t>
      </w:r>
    </w:p>
    <w:p w:rsidR="00977FBC" w:rsidRDefault="00977FBC" w:rsidP="00116BB1">
      <w:pPr>
        <w:tabs>
          <w:tab w:val="left" w:pos="567"/>
          <w:tab w:val="left" w:pos="5954"/>
        </w:tabs>
        <w:spacing w:before="60" w:after="60"/>
        <w:ind w:left="720"/>
        <w:jc w:val="both"/>
        <w:rPr>
          <w:b/>
          <w:bCs/>
          <w:lang w:val="pt-BR"/>
        </w:rPr>
      </w:pPr>
      <w:r>
        <w:rPr>
          <w:bCs/>
          <w:lang w:val="pt-BR"/>
        </w:rPr>
        <w:t>+ Sinh viên thi hộ thì cả 2 người – thi hộ và nhờ thi hộ sẽ bị đình chỉ học tập hoặc bị đuổi học</w:t>
      </w:r>
    </w:p>
    <w:p w:rsidR="00977FBC" w:rsidRDefault="00977FBC" w:rsidP="00116BB1">
      <w:pPr>
        <w:numPr>
          <w:ilvl w:val="0"/>
          <w:numId w:val="12"/>
        </w:numPr>
        <w:tabs>
          <w:tab w:val="left" w:pos="567"/>
          <w:tab w:val="left" w:pos="5954"/>
        </w:tabs>
        <w:spacing w:before="60" w:after="60"/>
        <w:ind w:hanging="720"/>
        <w:jc w:val="both"/>
        <w:rPr>
          <w:b/>
          <w:bCs/>
          <w:lang w:val="pt-BR"/>
        </w:rPr>
      </w:pPr>
      <w:r>
        <w:rPr>
          <w:b/>
          <w:bCs/>
          <w:lang w:val="pt-BR"/>
        </w:rPr>
        <w:t xml:space="preserve">Ngày phê duyệt lần đầu: </w:t>
      </w:r>
      <w:r>
        <w:rPr>
          <w:rFonts w:eastAsia="PMingLiU"/>
          <w:b/>
          <w:bCs/>
          <w:lang w:val="pt-BR" w:eastAsia="zh-TW"/>
        </w:rPr>
        <w:t>15/01/2012</w:t>
      </w:r>
    </w:p>
    <w:p w:rsidR="00977FBC" w:rsidRDefault="00977FBC" w:rsidP="00116BB1">
      <w:pPr>
        <w:numPr>
          <w:ilvl w:val="0"/>
          <w:numId w:val="12"/>
        </w:numPr>
        <w:tabs>
          <w:tab w:val="left" w:pos="567"/>
          <w:tab w:val="left" w:pos="5954"/>
        </w:tabs>
        <w:spacing w:before="60" w:after="60"/>
        <w:ind w:hanging="720"/>
        <w:jc w:val="both"/>
        <w:rPr>
          <w:b/>
          <w:bCs/>
        </w:rPr>
      </w:pPr>
      <w:r>
        <w:rPr>
          <w:b/>
          <w:bCs/>
        </w:rPr>
        <w:t>Cấp phê duyệt:</w:t>
      </w:r>
    </w:p>
    <w:p w:rsidR="00977FBC" w:rsidRDefault="00977FBC" w:rsidP="00116BB1">
      <w:pPr>
        <w:spacing w:before="240" w:after="240"/>
        <w:rPr>
          <w:b/>
          <w:bCs/>
          <w:lang w:val="pt-BR"/>
        </w:rPr>
      </w:pPr>
      <w:r>
        <w:rPr>
          <w:b/>
          <w:bCs/>
          <w:lang w:val="pt-BR"/>
        </w:rPr>
        <w:t xml:space="preserve">Cấp phê duyệt </w:t>
      </w:r>
    </w:p>
    <w:p w:rsidR="00977FBC" w:rsidRDefault="00977FBC" w:rsidP="00116BB1">
      <w:pPr>
        <w:spacing w:after="120"/>
        <w:rPr>
          <w:rFonts w:eastAsia="PMingLiU"/>
          <w:b/>
          <w:bCs/>
          <w:lang w:val="pt-BR" w:eastAsia="zh-TW"/>
        </w:rPr>
      </w:pPr>
      <w:r>
        <w:rPr>
          <w:b/>
          <w:bCs/>
          <w:lang w:val="pt-BR"/>
        </w:rPr>
        <w:t>Trưởng Khoa</w:t>
      </w:r>
      <w:r>
        <w:rPr>
          <w:b/>
          <w:bCs/>
          <w:lang w:val="pt-BR"/>
        </w:rPr>
        <w:tab/>
      </w:r>
      <w:r>
        <w:rPr>
          <w:b/>
          <w:bCs/>
          <w:lang w:val="pt-BR"/>
        </w:rPr>
        <w:tab/>
      </w:r>
      <w:r>
        <w:rPr>
          <w:b/>
          <w:bCs/>
          <w:lang w:val="pt-BR"/>
        </w:rPr>
        <w:tab/>
        <w:t xml:space="preserve">       Trưởng Bộ Môn</w:t>
      </w:r>
      <w:r>
        <w:rPr>
          <w:b/>
          <w:bCs/>
          <w:lang w:val="pt-BR"/>
        </w:rPr>
        <w:tab/>
      </w:r>
      <w:r>
        <w:rPr>
          <w:b/>
          <w:bCs/>
          <w:lang w:val="pt-BR"/>
        </w:rPr>
        <w:tab/>
      </w:r>
      <w:r>
        <w:rPr>
          <w:b/>
          <w:bCs/>
          <w:lang w:val="pt-BR"/>
        </w:rPr>
        <w:tab/>
      </w:r>
      <w:r>
        <w:rPr>
          <w:b/>
          <w:bCs/>
          <w:lang w:val="pt-BR"/>
        </w:rPr>
        <w:tab/>
        <w:t>N</w:t>
      </w:r>
      <w:r>
        <w:rPr>
          <w:rFonts w:eastAsia="PMingLiU"/>
          <w:b/>
          <w:bCs/>
          <w:lang w:val="pt-BR" w:eastAsia="zh-TW"/>
        </w:rPr>
        <w:t>h</w:t>
      </w:r>
      <w:r>
        <w:rPr>
          <w:rFonts w:eastAsia="PMingLiU" w:hint="eastAsia"/>
          <w:b/>
          <w:bCs/>
          <w:lang w:val="pt-BR" w:eastAsia="zh-TW"/>
        </w:rPr>
        <w:t>ó</w:t>
      </w:r>
      <w:r>
        <w:rPr>
          <w:rFonts w:eastAsia="PMingLiU"/>
          <w:b/>
          <w:bCs/>
          <w:lang w:val="pt-BR" w:eastAsia="zh-TW"/>
        </w:rPr>
        <w:t>m</w:t>
      </w:r>
      <w:r>
        <w:rPr>
          <w:b/>
          <w:bCs/>
          <w:lang w:val="pt-BR"/>
        </w:rPr>
        <w:t xml:space="preserve"> Biên soạn</w:t>
      </w:r>
    </w:p>
    <w:p w:rsidR="00977FBC" w:rsidRDefault="00977FBC" w:rsidP="00116BB1">
      <w:pPr>
        <w:spacing w:after="120"/>
        <w:rPr>
          <w:rFonts w:eastAsia="PMingLiU"/>
          <w:b/>
          <w:bCs/>
          <w:lang w:val="pt-BR" w:eastAsia="zh-TW"/>
        </w:rPr>
      </w:pPr>
    </w:p>
    <w:p w:rsidR="00977FBC" w:rsidRDefault="00977FBC" w:rsidP="00116BB1">
      <w:pPr>
        <w:spacing w:after="120"/>
        <w:rPr>
          <w:rFonts w:eastAsia="PMingLiU"/>
          <w:b/>
          <w:bCs/>
          <w:lang w:val="pt-BR" w:eastAsia="zh-TW"/>
        </w:rPr>
      </w:pPr>
    </w:p>
    <w:p w:rsidR="00977FBC" w:rsidRDefault="00977FBC" w:rsidP="00116BB1">
      <w:pPr>
        <w:spacing w:after="120"/>
        <w:rPr>
          <w:b/>
          <w:bCs/>
          <w:lang w:val="pt-BR"/>
        </w:rPr>
      </w:pPr>
    </w:p>
    <w:p w:rsidR="00977FBC" w:rsidRDefault="00977FBC" w:rsidP="00116BB1">
      <w:pPr>
        <w:rPr>
          <w:rFonts w:eastAsia="PMingLiU"/>
          <w:b/>
          <w:bCs/>
          <w:lang w:val="pt-BR" w:eastAsia="zh-TW"/>
        </w:rPr>
      </w:pPr>
      <w:r>
        <w:rPr>
          <w:b/>
          <w:bCs/>
          <w:lang w:val="pt-BR"/>
        </w:rPr>
        <w:t>Ts. Nguyễn Đình Thu</w:t>
      </w:r>
      <w:r>
        <w:rPr>
          <w:b/>
          <w:bCs/>
          <w:lang w:val="pt-BR"/>
        </w:rPr>
        <w:tab/>
        <w:t xml:space="preserve">     Ths.  </w:t>
      </w:r>
      <w:r>
        <w:rPr>
          <w:rFonts w:eastAsia="PMingLiU"/>
          <w:b/>
          <w:bCs/>
          <w:lang w:eastAsia="zh-TW"/>
        </w:rPr>
        <w:t>Trần Thị Thiên Thanh</w:t>
      </w:r>
      <w:r>
        <w:rPr>
          <w:b/>
          <w:bCs/>
          <w:lang w:val="pt-BR"/>
        </w:rPr>
        <w:tab/>
        <w:t>Ths. Lê Phương Anh</w:t>
      </w:r>
    </w:p>
    <w:p w:rsidR="00977FBC" w:rsidRPr="00116BB1" w:rsidRDefault="00977FBC" w:rsidP="00EA484B">
      <w:pPr>
        <w:rPr>
          <w:rFonts w:eastAsia="PMingLiU"/>
          <w:b/>
          <w:bCs/>
          <w:lang w:val="pt-BR" w:eastAsia="zh-TW"/>
        </w:rPr>
      </w:pPr>
      <w:r>
        <w:rPr>
          <w:rFonts w:eastAsia="PMingLiU"/>
          <w:b/>
          <w:bCs/>
          <w:lang w:val="pt-BR" w:eastAsia="zh-TW"/>
        </w:rPr>
        <w:tab/>
      </w:r>
      <w:r>
        <w:rPr>
          <w:rFonts w:eastAsia="PMingLiU"/>
          <w:b/>
          <w:bCs/>
          <w:lang w:val="pt-BR" w:eastAsia="zh-TW"/>
        </w:rPr>
        <w:tab/>
      </w:r>
      <w:r>
        <w:rPr>
          <w:rFonts w:eastAsia="PMingLiU"/>
          <w:b/>
          <w:bCs/>
          <w:lang w:val="pt-BR" w:eastAsia="zh-TW"/>
        </w:rPr>
        <w:tab/>
      </w:r>
      <w:r>
        <w:rPr>
          <w:rFonts w:eastAsia="PMingLiU"/>
          <w:b/>
          <w:bCs/>
          <w:lang w:val="pt-BR" w:eastAsia="zh-TW"/>
        </w:rPr>
        <w:tab/>
      </w:r>
      <w:r>
        <w:rPr>
          <w:rFonts w:eastAsia="PMingLiU"/>
          <w:b/>
          <w:bCs/>
          <w:lang w:val="pt-BR" w:eastAsia="zh-TW"/>
        </w:rPr>
        <w:tab/>
      </w:r>
      <w:r>
        <w:rPr>
          <w:rFonts w:eastAsia="PMingLiU"/>
          <w:b/>
          <w:bCs/>
          <w:lang w:val="pt-BR" w:eastAsia="zh-TW"/>
        </w:rPr>
        <w:tab/>
      </w:r>
      <w:r>
        <w:rPr>
          <w:rFonts w:eastAsia="PMingLiU"/>
          <w:b/>
          <w:bCs/>
          <w:lang w:val="pt-BR" w:eastAsia="zh-TW"/>
        </w:rPr>
        <w:tab/>
      </w:r>
      <w:r>
        <w:rPr>
          <w:rFonts w:eastAsia="PMingLiU"/>
          <w:b/>
          <w:bCs/>
          <w:lang w:val="pt-BR" w:eastAsia="zh-TW"/>
        </w:rPr>
        <w:tab/>
      </w:r>
      <w:r>
        <w:rPr>
          <w:rFonts w:eastAsia="PMingLiU"/>
          <w:b/>
          <w:bCs/>
          <w:lang w:val="pt-BR" w:eastAsia="zh-TW"/>
        </w:rPr>
        <w:tab/>
      </w:r>
      <w:r w:rsidRPr="005E394F">
        <w:rPr>
          <w:rFonts w:eastAsia="PMingLiU"/>
          <w:b/>
          <w:bCs/>
          <w:lang w:val="pt-BR" w:eastAsia="zh-TW"/>
        </w:rPr>
        <w:t xml:space="preserve">  </w:t>
      </w:r>
      <w:r>
        <w:rPr>
          <w:b/>
          <w:bCs/>
          <w:lang w:val="pt-BR"/>
        </w:rPr>
        <w:t>Th</w:t>
      </w:r>
      <w:r>
        <w:rPr>
          <w:rFonts w:eastAsia="PMingLiU"/>
          <w:b/>
          <w:bCs/>
          <w:lang w:val="pt-BR" w:eastAsia="zh-TW"/>
        </w:rPr>
        <w:t>s. Lê Thị Thanh Hà</w:t>
      </w:r>
    </w:p>
    <w:p w:rsidR="00977FBC" w:rsidRPr="00116BB1" w:rsidRDefault="00977FBC" w:rsidP="00116BB1">
      <w:pPr>
        <w:spacing w:before="240" w:after="240"/>
        <w:rPr>
          <w:b/>
          <w:bCs/>
          <w:lang w:val="pt-BR"/>
        </w:rPr>
      </w:pPr>
      <w:r w:rsidRPr="00116BB1">
        <w:rPr>
          <w:b/>
          <w:bCs/>
          <w:lang w:val="pt-BR"/>
        </w:rPr>
        <w:t>17. 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68"/>
      </w:tblGrid>
      <w:tr w:rsidR="00977FBC" w:rsidTr="00116BB1">
        <w:tc>
          <w:tcPr>
            <w:tcW w:w="4968" w:type="dxa"/>
          </w:tcPr>
          <w:p w:rsidR="00977FBC" w:rsidRPr="00703A56" w:rsidRDefault="00977FBC">
            <w:pPr>
              <w:spacing w:after="120"/>
              <w:rPr>
                <w:rFonts w:eastAsia="PMingLiU"/>
                <w:b/>
                <w:bCs/>
                <w:lang w:val="pt-BR" w:eastAsia="zh-TW"/>
              </w:rPr>
            </w:pPr>
            <w:r w:rsidRPr="00703A56">
              <w:rPr>
                <w:b/>
                <w:bCs/>
                <w:lang w:val="pt-BR"/>
              </w:rPr>
              <w:t>Cập nhật lần 1</w:t>
            </w:r>
            <w:r w:rsidRPr="00703A56">
              <w:rPr>
                <w:rFonts w:eastAsia="PMingLiU"/>
                <w:b/>
                <w:bCs/>
                <w:lang w:val="pt-BR" w:eastAsia="zh-TW"/>
              </w:rPr>
              <w:t>: ng</w:t>
            </w:r>
            <w:r w:rsidRPr="00703A56">
              <w:rPr>
                <w:rFonts w:eastAsia="PMingLiU" w:hint="eastAsia"/>
                <w:b/>
                <w:bCs/>
                <w:lang w:val="pt-BR" w:eastAsia="zh-TW"/>
              </w:rPr>
              <w:t>à</w:t>
            </w:r>
            <w:r w:rsidRPr="00703A56">
              <w:rPr>
                <w:rFonts w:eastAsia="PMingLiU"/>
                <w:b/>
                <w:bCs/>
                <w:lang w:val="pt-BR" w:eastAsia="zh-TW"/>
              </w:rPr>
              <w:t>y 03 thang 06 n</w:t>
            </w:r>
            <w:r w:rsidRPr="00703A56">
              <w:rPr>
                <w:rFonts w:ascii="MS Mincho" w:eastAsia="MS Mincho" w:hAnsi="MS Mincho" w:cs="MS Mincho" w:hint="eastAsia"/>
                <w:b/>
                <w:bCs/>
                <w:lang w:val="pt-BR" w:eastAsia="zh-TW"/>
              </w:rPr>
              <w:t>ă</w:t>
            </w:r>
            <w:r w:rsidRPr="00703A56">
              <w:rPr>
                <w:rFonts w:eastAsia="PMingLiU"/>
                <w:b/>
                <w:bCs/>
                <w:lang w:val="pt-BR" w:eastAsia="zh-TW"/>
              </w:rPr>
              <w:t>m 2014</w:t>
            </w:r>
          </w:p>
          <w:p w:rsidR="00977FBC" w:rsidRPr="00703A56" w:rsidRDefault="00977FBC">
            <w:pPr>
              <w:spacing w:after="120"/>
              <w:rPr>
                <w:rFonts w:eastAsia="PMingLiU"/>
                <w:bCs/>
                <w:lang w:val="pt-BR" w:eastAsia="zh-TW"/>
              </w:rPr>
            </w:pPr>
            <w:r w:rsidRPr="00703A56">
              <w:rPr>
                <w:rFonts w:eastAsia="PMingLiU"/>
                <w:bCs/>
                <w:lang w:val="pt-BR" w:eastAsia="zh-TW"/>
              </w:rPr>
              <w:lastRenderedPageBreak/>
              <w:t>-Viết lại CĐR môn học tương ứng với CĐR của CTĐT và CDIO</w:t>
            </w:r>
          </w:p>
          <w:p w:rsidR="00977FBC" w:rsidRPr="00703A56" w:rsidRDefault="00977FBC">
            <w:pPr>
              <w:spacing w:after="120"/>
              <w:rPr>
                <w:rFonts w:eastAsia="PMingLiU"/>
                <w:bCs/>
                <w:lang w:val="pt-BR" w:eastAsia="zh-TW"/>
              </w:rPr>
            </w:pPr>
            <w:r w:rsidRPr="00703A56">
              <w:rPr>
                <w:rFonts w:eastAsia="PMingLiU"/>
                <w:bCs/>
                <w:lang w:val="pt-BR" w:eastAsia="zh-TW"/>
              </w:rPr>
              <w:t>-Cập nhật lại tỉ lệ điểm quá trình-cuối kì</w:t>
            </w:r>
          </w:p>
          <w:p w:rsidR="00977FBC" w:rsidRPr="00703A56" w:rsidRDefault="00977FBC">
            <w:pPr>
              <w:spacing w:after="120"/>
              <w:rPr>
                <w:rFonts w:eastAsia="PMingLiU"/>
                <w:bCs/>
                <w:lang w:val="pt-BR" w:eastAsia="zh-TW"/>
              </w:rPr>
            </w:pPr>
            <w:r w:rsidRPr="00703A56">
              <w:rPr>
                <w:rFonts w:eastAsia="PMingLiU"/>
                <w:bCs/>
                <w:lang w:val="pt-BR" w:eastAsia="zh-TW"/>
              </w:rPr>
              <w:t xml:space="preserve">-Cập nhật lại hình thức đánh giá </w:t>
            </w:r>
          </w:p>
          <w:p w:rsidR="00977FBC" w:rsidRPr="00703A56" w:rsidRDefault="00977FBC">
            <w:pPr>
              <w:spacing w:after="120"/>
              <w:rPr>
                <w:rFonts w:eastAsia="PMingLiU"/>
                <w:bCs/>
                <w:lang w:val="pt-BR" w:eastAsia="zh-TW"/>
              </w:rPr>
            </w:pPr>
            <w:r w:rsidRPr="00703A56">
              <w:rPr>
                <w:rFonts w:eastAsia="PMingLiU"/>
                <w:bCs/>
                <w:lang w:val="pt-BR" w:eastAsia="zh-TW"/>
              </w:rPr>
              <w:t>-Viết lại nội dung chi tiết</w:t>
            </w:r>
          </w:p>
          <w:p w:rsidR="00977FBC" w:rsidRPr="00703A56" w:rsidRDefault="00977FBC">
            <w:pPr>
              <w:spacing w:after="120"/>
              <w:rPr>
                <w:b/>
                <w:bCs/>
                <w:lang w:val="pt-BR"/>
              </w:rPr>
            </w:pPr>
          </w:p>
          <w:p w:rsidR="00977FBC" w:rsidRPr="00703A56" w:rsidRDefault="00977FBC">
            <w:pPr>
              <w:spacing w:after="120"/>
              <w:rPr>
                <w:b/>
                <w:bCs/>
                <w:lang w:val="pt-BR"/>
              </w:rPr>
            </w:pPr>
          </w:p>
          <w:p w:rsidR="00977FBC" w:rsidRPr="00703A56" w:rsidRDefault="00977FBC">
            <w:pPr>
              <w:spacing w:after="120"/>
              <w:rPr>
                <w:b/>
                <w:bCs/>
                <w:lang w:val="pt-BR"/>
              </w:rPr>
            </w:pPr>
          </w:p>
          <w:p w:rsidR="00977FBC" w:rsidRPr="00703A56" w:rsidRDefault="00977FBC">
            <w:pPr>
              <w:spacing w:after="120"/>
              <w:rPr>
                <w:b/>
                <w:bCs/>
                <w:lang w:val="pt-BR"/>
              </w:rPr>
            </w:pPr>
          </w:p>
        </w:tc>
        <w:tc>
          <w:tcPr>
            <w:tcW w:w="4968" w:type="dxa"/>
          </w:tcPr>
          <w:p w:rsidR="00977FBC" w:rsidRDefault="00977FBC">
            <w:pPr>
              <w:spacing w:after="120"/>
              <w:rPr>
                <w:b/>
                <w:bCs/>
                <w:lang w:val="pt-BR"/>
              </w:rPr>
            </w:pPr>
            <w:r w:rsidRPr="00703A56">
              <w:rPr>
                <w:b/>
                <w:bCs/>
                <w:lang w:val="pt-BR"/>
              </w:rPr>
              <w:lastRenderedPageBreak/>
              <w:t>Người Cập nhậ</w:t>
            </w:r>
            <w:r>
              <w:rPr>
                <w:b/>
                <w:bCs/>
                <w:lang w:val="pt-BR"/>
              </w:rPr>
              <w:t>t</w:t>
            </w:r>
          </w:p>
          <w:p w:rsidR="00977FBC" w:rsidRDefault="00977FBC">
            <w:pPr>
              <w:spacing w:after="120"/>
              <w:rPr>
                <w:b/>
                <w:bCs/>
                <w:lang w:val="pt-BR"/>
              </w:rPr>
            </w:pPr>
          </w:p>
          <w:p w:rsidR="00977FBC" w:rsidRDefault="00977FBC">
            <w:pPr>
              <w:spacing w:after="120"/>
              <w:rPr>
                <w:b/>
                <w:bCs/>
                <w:lang w:val="pt-BR"/>
              </w:rPr>
            </w:pPr>
          </w:p>
          <w:p w:rsidR="00977FBC" w:rsidRDefault="00977FBC">
            <w:pPr>
              <w:spacing w:after="120"/>
              <w:rPr>
                <w:b/>
                <w:bCs/>
                <w:lang w:val="pt-BR"/>
              </w:rPr>
            </w:pPr>
          </w:p>
          <w:p w:rsidR="00977FBC" w:rsidRDefault="00977FBC">
            <w:pPr>
              <w:spacing w:after="120"/>
              <w:rPr>
                <w:b/>
                <w:bCs/>
                <w:lang w:val="pt-BR"/>
              </w:rPr>
            </w:pPr>
          </w:p>
          <w:p w:rsidR="00977FBC" w:rsidRPr="00703A56" w:rsidRDefault="00977FBC">
            <w:pPr>
              <w:spacing w:after="120"/>
              <w:rPr>
                <w:b/>
                <w:bCs/>
                <w:lang w:val="pt-BR"/>
              </w:rPr>
            </w:pPr>
            <w:r w:rsidRPr="00703A56">
              <w:rPr>
                <w:rFonts w:eastAsia="PMingLiU"/>
                <w:b/>
                <w:bCs/>
                <w:lang w:val="pt-BR" w:eastAsia="zh-TW"/>
              </w:rPr>
              <w:t>Lê Thị Thanh Hà</w:t>
            </w:r>
          </w:p>
          <w:p w:rsidR="00977FBC" w:rsidRDefault="00977FBC">
            <w:pPr>
              <w:spacing w:after="120"/>
              <w:rPr>
                <w:b/>
                <w:bCs/>
              </w:rPr>
            </w:pPr>
            <w:r>
              <w:rPr>
                <w:b/>
                <w:bCs/>
              </w:rPr>
              <w:t>Tổ trưởng bộ môn</w:t>
            </w:r>
          </w:p>
          <w:p w:rsidR="00977FBC" w:rsidRDefault="00977FBC">
            <w:pPr>
              <w:spacing w:after="120"/>
              <w:rPr>
                <w:b/>
                <w:bCs/>
              </w:rPr>
            </w:pPr>
          </w:p>
          <w:p w:rsidR="00977FBC" w:rsidRDefault="00977FBC">
            <w:pPr>
              <w:spacing w:after="120"/>
              <w:rPr>
                <w:b/>
                <w:bCs/>
              </w:rPr>
            </w:pPr>
          </w:p>
          <w:p w:rsidR="00977FBC" w:rsidRDefault="00977FBC">
            <w:pPr>
              <w:spacing w:after="120"/>
              <w:rPr>
                <w:b/>
                <w:bCs/>
              </w:rPr>
            </w:pPr>
          </w:p>
        </w:tc>
      </w:tr>
      <w:tr w:rsidR="00977FBC" w:rsidTr="00116BB1">
        <w:tc>
          <w:tcPr>
            <w:tcW w:w="4968" w:type="dxa"/>
          </w:tcPr>
          <w:p w:rsidR="00977FBC" w:rsidRDefault="00977FBC">
            <w:pPr>
              <w:spacing w:after="120"/>
              <w:rPr>
                <w:b/>
                <w:bCs/>
              </w:rPr>
            </w:pPr>
            <w:r>
              <w:rPr>
                <w:b/>
                <w:bCs/>
              </w:rPr>
              <w:lastRenderedPageBreak/>
              <w:t>Cập nhật lần 2</w:t>
            </w:r>
          </w:p>
          <w:p w:rsidR="00977FBC" w:rsidRDefault="00977FBC">
            <w:pPr>
              <w:spacing w:after="120"/>
              <w:rPr>
                <w:b/>
                <w:bCs/>
              </w:rPr>
            </w:pPr>
          </w:p>
          <w:p w:rsidR="00977FBC" w:rsidRDefault="00977FBC">
            <w:pPr>
              <w:spacing w:after="120"/>
              <w:rPr>
                <w:b/>
                <w:bCs/>
              </w:rPr>
            </w:pPr>
          </w:p>
          <w:p w:rsidR="00977FBC" w:rsidRDefault="00977FBC">
            <w:pPr>
              <w:spacing w:after="120"/>
              <w:rPr>
                <w:b/>
                <w:bCs/>
              </w:rPr>
            </w:pPr>
          </w:p>
          <w:p w:rsidR="00977FBC" w:rsidRDefault="00977FBC">
            <w:pPr>
              <w:spacing w:after="120"/>
              <w:rPr>
                <w:b/>
                <w:bCs/>
              </w:rPr>
            </w:pPr>
          </w:p>
          <w:p w:rsidR="00977FBC" w:rsidRDefault="00977FBC">
            <w:pPr>
              <w:spacing w:after="120"/>
              <w:rPr>
                <w:b/>
                <w:bCs/>
              </w:rPr>
            </w:pPr>
          </w:p>
        </w:tc>
        <w:tc>
          <w:tcPr>
            <w:tcW w:w="4968" w:type="dxa"/>
          </w:tcPr>
          <w:p w:rsidR="00977FBC" w:rsidRDefault="00977FBC">
            <w:pPr>
              <w:spacing w:after="120"/>
              <w:rPr>
                <w:b/>
                <w:bCs/>
              </w:rPr>
            </w:pPr>
            <w:r>
              <w:rPr>
                <w:b/>
                <w:bCs/>
              </w:rPr>
              <w:t>Người Cập nhật</w:t>
            </w:r>
          </w:p>
          <w:p w:rsidR="00977FBC" w:rsidRDefault="00977FBC">
            <w:pPr>
              <w:spacing w:after="120"/>
              <w:rPr>
                <w:b/>
                <w:bCs/>
              </w:rPr>
            </w:pPr>
          </w:p>
          <w:p w:rsidR="00977FBC" w:rsidRDefault="00977FBC">
            <w:pPr>
              <w:spacing w:after="120"/>
              <w:rPr>
                <w:b/>
                <w:bCs/>
              </w:rPr>
            </w:pPr>
          </w:p>
          <w:p w:rsidR="00977FBC" w:rsidRDefault="00977FBC">
            <w:pPr>
              <w:spacing w:after="120"/>
              <w:rPr>
                <w:b/>
                <w:bCs/>
              </w:rPr>
            </w:pPr>
            <w:r>
              <w:rPr>
                <w:b/>
                <w:bCs/>
              </w:rPr>
              <w:t>Tổ trưởng bộ môn</w:t>
            </w:r>
          </w:p>
          <w:p w:rsidR="00977FBC" w:rsidRDefault="00977FBC">
            <w:pPr>
              <w:spacing w:after="120"/>
              <w:rPr>
                <w:b/>
                <w:bCs/>
              </w:rPr>
            </w:pPr>
          </w:p>
          <w:p w:rsidR="00977FBC" w:rsidRDefault="00977FBC">
            <w:pPr>
              <w:spacing w:after="120"/>
              <w:rPr>
                <w:b/>
                <w:bCs/>
              </w:rPr>
            </w:pPr>
          </w:p>
          <w:p w:rsidR="00977FBC" w:rsidRDefault="00977FBC">
            <w:pPr>
              <w:spacing w:after="120"/>
              <w:rPr>
                <w:b/>
                <w:bCs/>
              </w:rPr>
            </w:pPr>
          </w:p>
        </w:tc>
      </w:tr>
    </w:tbl>
    <w:p w:rsidR="00977FBC" w:rsidRDefault="00977FBC" w:rsidP="00116BB1"/>
    <w:p w:rsidR="00977FBC" w:rsidRDefault="00977FBC" w:rsidP="00116BB1">
      <w:pPr>
        <w:tabs>
          <w:tab w:val="left" w:pos="567"/>
          <w:tab w:val="left" w:pos="5954"/>
        </w:tabs>
        <w:spacing w:before="60" w:after="60"/>
        <w:ind w:left="720"/>
        <w:jc w:val="both"/>
        <w:rPr>
          <w:b/>
          <w:bCs/>
        </w:rPr>
      </w:pPr>
    </w:p>
    <w:p w:rsidR="00977FBC" w:rsidRDefault="00977FBC" w:rsidP="00116BB1">
      <w:pPr>
        <w:spacing w:after="120"/>
      </w:pPr>
    </w:p>
    <w:sectPr w:rsidR="00977FBC" w:rsidSect="00EA484B">
      <w:footerReference w:type="even" r:id="rId7"/>
      <w:pgSz w:w="12240" w:h="15840"/>
      <w:pgMar w:top="630" w:right="720" w:bottom="540" w:left="1800" w:header="720" w:footer="720" w:gutter="0"/>
      <w:pgNumType w:start="3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49F" w:rsidRDefault="006E349F">
      <w:r>
        <w:separator/>
      </w:r>
    </w:p>
  </w:endnote>
  <w:endnote w:type="continuationSeparator" w:id="1">
    <w:p w:rsidR="006E349F" w:rsidRDefault="006E3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ud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BC" w:rsidRDefault="00100BFA" w:rsidP="002B4933">
    <w:pPr>
      <w:pStyle w:val="Footer"/>
      <w:framePr w:wrap="around" w:vAnchor="text" w:hAnchor="margin" w:xAlign="center" w:y="1"/>
      <w:rPr>
        <w:rStyle w:val="PageNumber"/>
      </w:rPr>
    </w:pPr>
    <w:r>
      <w:rPr>
        <w:rStyle w:val="PageNumber"/>
      </w:rPr>
      <w:fldChar w:fldCharType="begin"/>
    </w:r>
    <w:r w:rsidR="00977FBC">
      <w:rPr>
        <w:rStyle w:val="PageNumber"/>
      </w:rPr>
      <w:instrText xml:space="preserve">PAGE  </w:instrText>
    </w:r>
    <w:r>
      <w:rPr>
        <w:rStyle w:val="PageNumber"/>
      </w:rPr>
      <w:fldChar w:fldCharType="end"/>
    </w:r>
  </w:p>
  <w:p w:rsidR="00977FBC" w:rsidRDefault="00977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49F" w:rsidRDefault="006E349F">
      <w:r>
        <w:separator/>
      </w:r>
    </w:p>
  </w:footnote>
  <w:footnote w:type="continuationSeparator" w:id="1">
    <w:p w:rsidR="006E349F" w:rsidRDefault="006E3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29F"/>
    <w:multiLevelType w:val="hybridMultilevel"/>
    <w:tmpl w:val="F6582A0C"/>
    <w:lvl w:ilvl="0" w:tplc="F788C6CC">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80A192F"/>
    <w:multiLevelType w:val="hybridMultilevel"/>
    <w:tmpl w:val="D5A0E2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015CEF"/>
    <w:multiLevelType w:val="hybridMultilevel"/>
    <w:tmpl w:val="E4BA346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F6D7C5F"/>
    <w:multiLevelType w:val="hybridMultilevel"/>
    <w:tmpl w:val="3AF412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4AA96BC6"/>
    <w:multiLevelType w:val="hybridMultilevel"/>
    <w:tmpl w:val="0582C722"/>
    <w:lvl w:ilvl="0" w:tplc="67327856">
      <w:start w:val="4"/>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DA27934"/>
    <w:multiLevelType w:val="hybridMultilevel"/>
    <w:tmpl w:val="332435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E475F8"/>
    <w:multiLevelType w:val="hybridMultilevel"/>
    <w:tmpl w:val="EADC80AC"/>
    <w:lvl w:ilvl="0" w:tplc="F788C6CC">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58E6077"/>
    <w:multiLevelType w:val="hybridMultilevel"/>
    <w:tmpl w:val="E7CABFDC"/>
    <w:lvl w:ilvl="0" w:tplc="12C8FEA0">
      <w:start w:val="4"/>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6345C3E"/>
    <w:multiLevelType w:val="hybridMultilevel"/>
    <w:tmpl w:val="24AC44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340EED"/>
    <w:multiLevelType w:val="hybridMultilevel"/>
    <w:tmpl w:val="86920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4E13E4"/>
    <w:multiLevelType w:val="hybridMultilevel"/>
    <w:tmpl w:val="EE780446"/>
    <w:lvl w:ilvl="0" w:tplc="12C8FEA0">
      <w:start w:val="4"/>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CF84D65"/>
    <w:multiLevelType w:val="hybridMultilevel"/>
    <w:tmpl w:val="ABA8E7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9613F6"/>
    <w:multiLevelType w:val="hybridMultilevel"/>
    <w:tmpl w:val="ECA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60B77"/>
    <w:multiLevelType w:val="multilevel"/>
    <w:tmpl w:val="5002B8BC"/>
    <w:lvl w:ilvl="0">
      <w:start w:val="1"/>
      <w:numFmt w:val="decimal"/>
      <w:lvlText w:val="%1"/>
      <w:lvlJc w:val="center"/>
      <w:pPr>
        <w:ind w:left="36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5">
    <w:nsid w:val="7377660E"/>
    <w:multiLevelType w:val="hybridMultilevel"/>
    <w:tmpl w:val="C68A39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B72201A"/>
    <w:multiLevelType w:val="hybridMultilevel"/>
    <w:tmpl w:val="0D5CFA2E"/>
    <w:lvl w:ilvl="0" w:tplc="4378B44A">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7D62694F"/>
    <w:multiLevelType w:val="hybridMultilevel"/>
    <w:tmpl w:val="8DE2A7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AC5FF8"/>
    <w:multiLevelType w:val="hybridMultilevel"/>
    <w:tmpl w:val="69627444"/>
    <w:lvl w:ilvl="0" w:tplc="BD5271FA">
      <w:start w:val="8"/>
      <w:numFmt w:val="decimal"/>
      <w:lvlText w:val="%1."/>
      <w:lvlJc w:val="left"/>
      <w:pPr>
        <w:ind w:left="720" w:hanging="360"/>
      </w:pPr>
      <w:rPr>
        <w:rFonts w:eastAsia="PMingLiU" w:cs="Times New Roman"/>
        <w:b/>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7F7031B0"/>
    <w:multiLevelType w:val="hybridMultilevel"/>
    <w:tmpl w:val="C3703854"/>
    <w:lvl w:ilvl="0" w:tplc="4A14673E">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15"/>
  </w:num>
  <w:num w:numId="4">
    <w:abstractNumId w:val="2"/>
  </w:num>
  <w:num w:numId="5">
    <w:abstractNumId w:val="12"/>
  </w:num>
  <w:num w:numId="6">
    <w:abstractNumId w:val="6"/>
  </w:num>
  <w:num w:numId="7">
    <w:abstractNumId w:val="1"/>
  </w:num>
  <w:num w:numId="8">
    <w:abstractNumId w:val="3"/>
  </w:num>
  <w:num w:numId="9">
    <w:abstractNumId w:val="9"/>
  </w:num>
  <w:num w:numId="10">
    <w:abstractNumId w:val="10"/>
  </w:num>
  <w:num w:numId="11">
    <w:abstractNumId w:val="19"/>
  </w:num>
  <w:num w:numId="1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11"/>
  </w:num>
  <w:num w:numId="18">
    <w:abstractNumId w:val="5"/>
  </w:num>
  <w:num w:numId="19">
    <w:abstractNumId w:val="4"/>
  </w:num>
  <w:num w:numId="20">
    <w:abstractNumId w:val="7"/>
  </w:num>
  <w:num w:numId="21">
    <w:abstractNumId w:val="1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AE9"/>
    <w:rsid w:val="00046F15"/>
    <w:rsid w:val="00065054"/>
    <w:rsid w:val="00076D98"/>
    <w:rsid w:val="000C2AD8"/>
    <w:rsid w:val="000D111D"/>
    <w:rsid w:val="000D19B4"/>
    <w:rsid w:val="00100BFA"/>
    <w:rsid w:val="00116BB1"/>
    <w:rsid w:val="00131F9B"/>
    <w:rsid w:val="001700E9"/>
    <w:rsid w:val="00197541"/>
    <w:rsid w:val="001A0E41"/>
    <w:rsid w:val="001A6C2B"/>
    <w:rsid w:val="001C3B29"/>
    <w:rsid w:val="001C7698"/>
    <w:rsid w:val="001D60D6"/>
    <w:rsid w:val="002008D9"/>
    <w:rsid w:val="002070AA"/>
    <w:rsid w:val="00211ED3"/>
    <w:rsid w:val="002134F6"/>
    <w:rsid w:val="00243526"/>
    <w:rsid w:val="00252F67"/>
    <w:rsid w:val="002540F2"/>
    <w:rsid w:val="00254656"/>
    <w:rsid w:val="002610C6"/>
    <w:rsid w:val="00275723"/>
    <w:rsid w:val="002B4933"/>
    <w:rsid w:val="002D2CAB"/>
    <w:rsid w:val="002E0A4E"/>
    <w:rsid w:val="00303897"/>
    <w:rsid w:val="00311968"/>
    <w:rsid w:val="00311B9D"/>
    <w:rsid w:val="00332929"/>
    <w:rsid w:val="00332938"/>
    <w:rsid w:val="00340F69"/>
    <w:rsid w:val="0034400F"/>
    <w:rsid w:val="003526CA"/>
    <w:rsid w:val="00380BDA"/>
    <w:rsid w:val="003C4F4A"/>
    <w:rsid w:val="003C778D"/>
    <w:rsid w:val="003F6451"/>
    <w:rsid w:val="004215C4"/>
    <w:rsid w:val="0042368A"/>
    <w:rsid w:val="00425AF1"/>
    <w:rsid w:val="00445D42"/>
    <w:rsid w:val="004630A4"/>
    <w:rsid w:val="00473FF7"/>
    <w:rsid w:val="0048562C"/>
    <w:rsid w:val="004A4924"/>
    <w:rsid w:val="004C6AE9"/>
    <w:rsid w:val="004D13A6"/>
    <w:rsid w:val="004E5CFF"/>
    <w:rsid w:val="004E5E2F"/>
    <w:rsid w:val="00503771"/>
    <w:rsid w:val="00540CA0"/>
    <w:rsid w:val="005440D4"/>
    <w:rsid w:val="00570CA7"/>
    <w:rsid w:val="00584931"/>
    <w:rsid w:val="005A1004"/>
    <w:rsid w:val="005A1E30"/>
    <w:rsid w:val="005B2F5A"/>
    <w:rsid w:val="005B5C35"/>
    <w:rsid w:val="005E394F"/>
    <w:rsid w:val="005F71F0"/>
    <w:rsid w:val="00614830"/>
    <w:rsid w:val="00647C3C"/>
    <w:rsid w:val="0065280F"/>
    <w:rsid w:val="00670549"/>
    <w:rsid w:val="006832FB"/>
    <w:rsid w:val="0069646A"/>
    <w:rsid w:val="006B3B1A"/>
    <w:rsid w:val="006E1CF9"/>
    <w:rsid w:val="006E349F"/>
    <w:rsid w:val="00703A56"/>
    <w:rsid w:val="00711E7A"/>
    <w:rsid w:val="00714053"/>
    <w:rsid w:val="007222DB"/>
    <w:rsid w:val="0072572F"/>
    <w:rsid w:val="00731C34"/>
    <w:rsid w:val="00792EE6"/>
    <w:rsid w:val="007B6607"/>
    <w:rsid w:val="007E4899"/>
    <w:rsid w:val="007E70D3"/>
    <w:rsid w:val="008056FD"/>
    <w:rsid w:val="00865BD2"/>
    <w:rsid w:val="008813F3"/>
    <w:rsid w:val="008A2304"/>
    <w:rsid w:val="008A237E"/>
    <w:rsid w:val="008C57B4"/>
    <w:rsid w:val="008E3422"/>
    <w:rsid w:val="008F3E92"/>
    <w:rsid w:val="00914646"/>
    <w:rsid w:val="009314CA"/>
    <w:rsid w:val="009500C5"/>
    <w:rsid w:val="00977FBC"/>
    <w:rsid w:val="0098206F"/>
    <w:rsid w:val="00983995"/>
    <w:rsid w:val="009A05AD"/>
    <w:rsid w:val="009C75C4"/>
    <w:rsid w:val="009F006D"/>
    <w:rsid w:val="009F40A5"/>
    <w:rsid w:val="00A0293C"/>
    <w:rsid w:val="00A25524"/>
    <w:rsid w:val="00A37B3A"/>
    <w:rsid w:val="00A45348"/>
    <w:rsid w:val="00A87548"/>
    <w:rsid w:val="00A91DD0"/>
    <w:rsid w:val="00AA311B"/>
    <w:rsid w:val="00AB6723"/>
    <w:rsid w:val="00AC42C9"/>
    <w:rsid w:val="00AC628A"/>
    <w:rsid w:val="00AD7A9A"/>
    <w:rsid w:val="00AE7261"/>
    <w:rsid w:val="00AE7D60"/>
    <w:rsid w:val="00B00B73"/>
    <w:rsid w:val="00B050BA"/>
    <w:rsid w:val="00B175CC"/>
    <w:rsid w:val="00B34048"/>
    <w:rsid w:val="00B75AE4"/>
    <w:rsid w:val="00BA1F11"/>
    <w:rsid w:val="00C312F4"/>
    <w:rsid w:val="00C3203C"/>
    <w:rsid w:val="00C36D9A"/>
    <w:rsid w:val="00CB5B81"/>
    <w:rsid w:val="00CC230B"/>
    <w:rsid w:val="00CC3AB1"/>
    <w:rsid w:val="00D13A77"/>
    <w:rsid w:val="00D17D55"/>
    <w:rsid w:val="00D53018"/>
    <w:rsid w:val="00D63CFE"/>
    <w:rsid w:val="00D64229"/>
    <w:rsid w:val="00D65C76"/>
    <w:rsid w:val="00D83C2C"/>
    <w:rsid w:val="00DA0899"/>
    <w:rsid w:val="00DB530B"/>
    <w:rsid w:val="00DD6DE0"/>
    <w:rsid w:val="00DF1D33"/>
    <w:rsid w:val="00E21A7C"/>
    <w:rsid w:val="00E22764"/>
    <w:rsid w:val="00E32F90"/>
    <w:rsid w:val="00E4232D"/>
    <w:rsid w:val="00E45ACC"/>
    <w:rsid w:val="00E75AB3"/>
    <w:rsid w:val="00EA484B"/>
    <w:rsid w:val="00EB7A12"/>
    <w:rsid w:val="00ED262A"/>
    <w:rsid w:val="00ED2A6E"/>
    <w:rsid w:val="00EF3B85"/>
    <w:rsid w:val="00F005FD"/>
    <w:rsid w:val="00F07F3E"/>
    <w:rsid w:val="00F362C0"/>
    <w:rsid w:val="00F76367"/>
    <w:rsid w:val="00F83E8C"/>
    <w:rsid w:val="00F852FE"/>
    <w:rsid w:val="00FA4B88"/>
    <w:rsid w:val="00FD02EB"/>
    <w:rsid w:val="00FD26D9"/>
    <w:rsid w:val="00FE02AE"/>
    <w:rsid w:val="00FF01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32938"/>
    <w:pPr>
      <w:tabs>
        <w:tab w:val="center" w:pos="4320"/>
        <w:tab w:val="right" w:pos="8640"/>
      </w:tabs>
    </w:pPr>
  </w:style>
  <w:style w:type="character" w:customStyle="1" w:styleId="FooterChar">
    <w:name w:val="Footer Char"/>
    <w:basedOn w:val="DefaultParagraphFont"/>
    <w:link w:val="Footer"/>
    <w:uiPriority w:val="99"/>
    <w:semiHidden/>
    <w:rsid w:val="008A3AA3"/>
    <w:rPr>
      <w:sz w:val="24"/>
      <w:szCs w:val="24"/>
    </w:rPr>
  </w:style>
  <w:style w:type="character" w:styleId="PageNumber">
    <w:name w:val="page number"/>
    <w:basedOn w:val="DefaultParagraphFont"/>
    <w:uiPriority w:val="99"/>
    <w:rsid w:val="00332938"/>
    <w:rPr>
      <w:rFonts w:cs="Times New Roman"/>
    </w:rPr>
  </w:style>
  <w:style w:type="paragraph" w:styleId="ListParagraph">
    <w:name w:val="List Paragraph"/>
    <w:basedOn w:val="Normal"/>
    <w:uiPriority w:val="99"/>
    <w:qFormat/>
    <w:rsid w:val="009A05AD"/>
    <w:pPr>
      <w:ind w:left="720"/>
      <w:contextualSpacing/>
    </w:pPr>
  </w:style>
  <w:style w:type="paragraph" w:styleId="NormalWeb">
    <w:name w:val="Normal (Web)"/>
    <w:basedOn w:val="Normal"/>
    <w:uiPriority w:val="99"/>
    <w:rsid w:val="009A05AD"/>
    <w:pPr>
      <w:spacing w:before="100" w:beforeAutospacing="1" w:after="100" w:afterAutospacing="1"/>
    </w:pPr>
    <w:rPr>
      <w:color w:val="000000"/>
    </w:rPr>
  </w:style>
  <w:style w:type="paragraph" w:styleId="BalloonText">
    <w:name w:val="Balloon Text"/>
    <w:basedOn w:val="Normal"/>
    <w:link w:val="BalloonTextChar"/>
    <w:uiPriority w:val="99"/>
    <w:rsid w:val="00116BB1"/>
    <w:rPr>
      <w:rFonts w:ascii="Tahoma" w:hAnsi="Tahoma" w:cs="Tahoma"/>
      <w:sz w:val="16"/>
      <w:szCs w:val="16"/>
    </w:rPr>
  </w:style>
  <w:style w:type="character" w:customStyle="1" w:styleId="BalloonTextChar">
    <w:name w:val="Balloon Text Char"/>
    <w:basedOn w:val="DefaultParagraphFont"/>
    <w:link w:val="BalloonText"/>
    <w:uiPriority w:val="99"/>
    <w:locked/>
    <w:rsid w:val="00116BB1"/>
    <w:rPr>
      <w:rFonts w:ascii="Tahoma" w:hAnsi="Tahoma" w:cs="Tahoma"/>
      <w:sz w:val="16"/>
      <w:szCs w:val="16"/>
      <w:lang w:val="en-US" w:eastAsia="en-US"/>
    </w:rPr>
  </w:style>
  <w:style w:type="paragraph" w:styleId="Header">
    <w:name w:val="header"/>
    <w:basedOn w:val="Normal"/>
    <w:link w:val="HeaderChar"/>
    <w:uiPriority w:val="99"/>
    <w:semiHidden/>
    <w:unhideWhenUsed/>
    <w:rsid w:val="00EA484B"/>
    <w:pPr>
      <w:tabs>
        <w:tab w:val="center" w:pos="4680"/>
        <w:tab w:val="right" w:pos="9360"/>
      </w:tabs>
    </w:pPr>
  </w:style>
  <w:style w:type="character" w:customStyle="1" w:styleId="HeaderChar">
    <w:name w:val="Header Char"/>
    <w:basedOn w:val="DefaultParagraphFont"/>
    <w:link w:val="Header"/>
    <w:uiPriority w:val="99"/>
    <w:semiHidden/>
    <w:rsid w:val="00EA484B"/>
    <w:rPr>
      <w:sz w:val="24"/>
      <w:szCs w:val="24"/>
    </w:rPr>
  </w:style>
</w:styles>
</file>

<file path=word/webSettings.xml><?xml version="1.0" encoding="utf-8"?>
<w:webSettings xmlns:r="http://schemas.openxmlformats.org/officeDocument/2006/relationships" xmlns:w="http://schemas.openxmlformats.org/wordprocessingml/2006/main">
  <w:divs>
    <w:div w:id="818765759">
      <w:marLeft w:val="0"/>
      <w:marRight w:val="0"/>
      <w:marTop w:val="0"/>
      <w:marBottom w:val="0"/>
      <w:divBdr>
        <w:top w:val="none" w:sz="0" w:space="0" w:color="auto"/>
        <w:left w:val="none" w:sz="0" w:space="0" w:color="auto"/>
        <w:bottom w:val="none" w:sz="0" w:space="0" w:color="auto"/>
        <w:right w:val="none" w:sz="0" w:space="0" w:color="auto"/>
      </w:divBdr>
    </w:div>
    <w:div w:id="818765768">
      <w:marLeft w:val="0"/>
      <w:marRight w:val="0"/>
      <w:marTop w:val="0"/>
      <w:marBottom w:val="0"/>
      <w:divBdr>
        <w:top w:val="none" w:sz="0" w:space="0" w:color="auto"/>
        <w:left w:val="none" w:sz="0" w:space="0" w:color="auto"/>
        <w:bottom w:val="none" w:sz="0" w:space="0" w:color="auto"/>
        <w:right w:val="none" w:sz="0" w:space="0" w:color="auto"/>
      </w:divBdr>
    </w:div>
    <w:div w:id="818765770">
      <w:marLeft w:val="0"/>
      <w:marRight w:val="0"/>
      <w:marTop w:val="0"/>
      <w:marBottom w:val="0"/>
      <w:divBdr>
        <w:top w:val="none" w:sz="0" w:space="0" w:color="auto"/>
        <w:left w:val="none" w:sz="0" w:space="0" w:color="auto"/>
        <w:bottom w:val="none" w:sz="0" w:space="0" w:color="auto"/>
        <w:right w:val="none" w:sz="0" w:space="0" w:color="auto"/>
      </w:divBdr>
      <w:divsChild>
        <w:div w:id="818765773">
          <w:marLeft w:val="0"/>
          <w:marRight w:val="0"/>
          <w:marTop w:val="0"/>
          <w:marBottom w:val="0"/>
          <w:divBdr>
            <w:top w:val="none" w:sz="0" w:space="0" w:color="auto"/>
            <w:left w:val="none" w:sz="0" w:space="0" w:color="auto"/>
            <w:bottom w:val="none" w:sz="0" w:space="0" w:color="auto"/>
            <w:right w:val="none" w:sz="0" w:space="0" w:color="auto"/>
          </w:divBdr>
          <w:divsChild>
            <w:div w:id="818765760">
              <w:marLeft w:val="0"/>
              <w:marRight w:val="0"/>
              <w:marTop w:val="0"/>
              <w:marBottom w:val="0"/>
              <w:divBdr>
                <w:top w:val="none" w:sz="0" w:space="0" w:color="auto"/>
                <w:left w:val="none" w:sz="0" w:space="0" w:color="auto"/>
                <w:bottom w:val="none" w:sz="0" w:space="0" w:color="auto"/>
                <w:right w:val="none" w:sz="0" w:space="0" w:color="auto"/>
              </w:divBdr>
            </w:div>
            <w:div w:id="818765762">
              <w:marLeft w:val="0"/>
              <w:marRight w:val="0"/>
              <w:marTop w:val="0"/>
              <w:marBottom w:val="0"/>
              <w:divBdr>
                <w:top w:val="none" w:sz="0" w:space="0" w:color="auto"/>
                <w:left w:val="none" w:sz="0" w:space="0" w:color="auto"/>
                <w:bottom w:val="none" w:sz="0" w:space="0" w:color="auto"/>
                <w:right w:val="none" w:sz="0" w:space="0" w:color="auto"/>
              </w:divBdr>
            </w:div>
            <w:div w:id="818765763">
              <w:marLeft w:val="0"/>
              <w:marRight w:val="0"/>
              <w:marTop w:val="0"/>
              <w:marBottom w:val="0"/>
              <w:divBdr>
                <w:top w:val="none" w:sz="0" w:space="0" w:color="auto"/>
                <w:left w:val="none" w:sz="0" w:space="0" w:color="auto"/>
                <w:bottom w:val="none" w:sz="0" w:space="0" w:color="auto"/>
                <w:right w:val="none" w:sz="0" w:space="0" w:color="auto"/>
              </w:divBdr>
            </w:div>
            <w:div w:id="818765764">
              <w:marLeft w:val="0"/>
              <w:marRight w:val="0"/>
              <w:marTop w:val="0"/>
              <w:marBottom w:val="0"/>
              <w:divBdr>
                <w:top w:val="none" w:sz="0" w:space="0" w:color="auto"/>
                <w:left w:val="none" w:sz="0" w:space="0" w:color="auto"/>
                <w:bottom w:val="none" w:sz="0" w:space="0" w:color="auto"/>
                <w:right w:val="none" w:sz="0" w:space="0" w:color="auto"/>
              </w:divBdr>
            </w:div>
            <w:div w:id="818765765">
              <w:marLeft w:val="0"/>
              <w:marRight w:val="0"/>
              <w:marTop w:val="0"/>
              <w:marBottom w:val="0"/>
              <w:divBdr>
                <w:top w:val="none" w:sz="0" w:space="0" w:color="auto"/>
                <w:left w:val="none" w:sz="0" w:space="0" w:color="auto"/>
                <w:bottom w:val="none" w:sz="0" w:space="0" w:color="auto"/>
                <w:right w:val="none" w:sz="0" w:space="0" w:color="auto"/>
              </w:divBdr>
            </w:div>
            <w:div w:id="818765767">
              <w:marLeft w:val="0"/>
              <w:marRight w:val="0"/>
              <w:marTop w:val="0"/>
              <w:marBottom w:val="0"/>
              <w:divBdr>
                <w:top w:val="none" w:sz="0" w:space="0" w:color="auto"/>
                <w:left w:val="none" w:sz="0" w:space="0" w:color="auto"/>
                <w:bottom w:val="none" w:sz="0" w:space="0" w:color="auto"/>
                <w:right w:val="none" w:sz="0" w:space="0" w:color="auto"/>
              </w:divBdr>
            </w:div>
            <w:div w:id="818765769">
              <w:marLeft w:val="0"/>
              <w:marRight w:val="0"/>
              <w:marTop w:val="0"/>
              <w:marBottom w:val="0"/>
              <w:divBdr>
                <w:top w:val="none" w:sz="0" w:space="0" w:color="auto"/>
                <w:left w:val="none" w:sz="0" w:space="0" w:color="auto"/>
                <w:bottom w:val="none" w:sz="0" w:space="0" w:color="auto"/>
                <w:right w:val="none" w:sz="0" w:space="0" w:color="auto"/>
              </w:divBdr>
            </w:div>
            <w:div w:id="818765775">
              <w:marLeft w:val="0"/>
              <w:marRight w:val="0"/>
              <w:marTop w:val="0"/>
              <w:marBottom w:val="0"/>
              <w:divBdr>
                <w:top w:val="none" w:sz="0" w:space="0" w:color="auto"/>
                <w:left w:val="none" w:sz="0" w:space="0" w:color="auto"/>
                <w:bottom w:val="none" w:sz="0" w:space="0" w:color="auto"/>
                <w:right w:val="none" w:sz="0" w:space="0" w:color="auto"/>
              </w:divBdr>
            </w:div>
            <w:div w:id="818765777">
              <w:marLeft w:val="0"/>
              <w:marRight w:val="0"/>
              <w:marTop w:val="0"/>
              <w:marBottom w:val="0"/>
              <w:divBdr>
                <w:top w:val="none" w:sz="0" w:space="0" w:color="auto"/>
                <w:left w:val="none" w:sz="0" w:space="0" w:color="auto"/>
                <w:bottom w:val="none" w:sz="0" w:space="0" w:color="auto"/>
                <w:right w:val="none" w:sz="0" w:space="0" w:color="auto"/>
              </w:divBdr>
            </w:div>
            <w:div w:id="818765779">
              <w:marLeft w:val="0"/>
              <w:marRight w:val="0"/>
              <w:marTop w:val="0"/>
              <w:marBottom w:val="0"/>
              <w:divBdr>
                <w:top w:val="none" w:sz="0" w:space="0" w:color="auto"/>
                <w:left w:val="none" w:sz="0" w:space="0" w:color="auto"/>
                <w:bottom w:val="none" w:sz="0" w:space="0" w:color="auto"/>
                <w:right w:val="none" w:sz="0" w:space="0" w:color="auto"/>
              </w:divBdr>
            </w:div>
            <w:div w:id="818765781">
              <w:marLeft w:val="0"/>
              <w:marRight w:val="0"/>
              <w:marTop w:val="0"/>
              <w:marBottom w:val="0"/>
              <w:divBdr>
                <w:top w:val="none" w:sz="0" w:space="0" w:color="auto"/>
                <w:left w:val="none" w:sz="0" w:space="0" w:color="auto"/>
                <w:bottom w:val="none" w:sz="0" w:space="0" w:color="auto"/>
                <w:right w:val="none" w:sz="0" w:space="0" w:color="auto"/>
              </w:divBdr>
            </w:div>
            <w:div w:id="818765782">
              <w:marLeft w:val="0"/>
              <w:marRight w:val="0"/>
              <w:marTop w:val="0"/>
              <w:marBottom w:val="0"/>
              <w:divBdr>
                <w:top w:val="none" w:sz="0" w:space="0" w:color="auto"/>
                <w:left w:val="none" w:sz="0" w:space="0" w:color="auto"/>
                <w:bottom w:val="none" w:sz="0" w:space="0" w:color="auto"/>
                <w:right w:val="none" w:sz="0" w:space="0" w:color="auto"/>
              </w:divBdr>
            </w:div>
            <w:div w:id="818765785">
              <w:marLeft w:val="0"/>
              <w:marRight w:val="0"/>
              <w:marTop w:val="0"/>
              <w:marBottom w:val="0"/>
              <w:divBdr>
                <w:top w:val="none" w:sz="0" w:space="0" w:color="auto"/>
                <w:left w:val="none" w:sz="0" w:space="0" w:color="auto"/>
                <w:bottom w:val="none" w:sz="0" w:space="0" w:color="auto"/>
                <w:right w:val="none" w:sz="0" w:space="0" w:color="auto"/>
              </w:divBdr>
            </w:div>
            <w:div w:id="818765786">
              <w:marLeft w:val="0"/>
              <w:marRight w:val="0"/>
              <w:marTop w:val="0"/>
              <w:marBottom w:val="0"/>
              <w:divBdr>
                <w:top w:val="none" w:sz="0" w:space="0" w:color="auto"/>
                <w:left w:val="none" w:sz="0" w:space="0" w:color="auto"/>
                <w:bottom w:val="none" w:sz="0" w:space="0" w:color="auto"/>
                <w:right w:val="none" w:sz="0" w:space="0" w:color="auto"/>
              </w:divBdr>
            </w:div>
            <w:div w:id="818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5784">
      <w:marLeft w:val="0"/>
      <w:marRight w:val="0"/>
      <w:marTop w:val="0"/>
      <w:marBottom w:val="0"/>
      <w:divBdr>
        <w:top w:val="none" w:sz="0" w:space="0" w:color="auto"/>
        <w:left w:val="none" w:sz="0" w:space="0" w:color="auto"/>
        <w:bottom w:val="none" w:sz="0" w:space="0" w:color="auto"/>
        <w:right w:val="none" w:sz="0" w:space="0" w:color="auto"/>
      </w:divBdr>
    </w:div>
    <w:div w:id="818765788">
      <w:marLeft w:val="0"/>
      <w:marRight w:val="0"/>
      <w:marTop w:val="0"/>
      <w:marBottom w:val="0"/>
      <w:divBdr>
        <w:top w:val="none" w:sz="0" w:space="0" w:color="auto"/>
        <w:left w:val="none" w:sz="0" w:space="0" w:color="auto"/>
        <w:bottom w:val="none" w:sz="0" w:space="0" w:color="auto"/>
        <w:right w:val="none" w:sz="0" w:space="0" w:color="auto"/>
      </w:divBdr>
      <w:divsChild>
        <w:div w:id="818765787">
          <w:marLeft w:val="0"/>
          <w:marRight w:val="0"/>
          <w:marTop w:val="0"/>
          <w:marBottom w:val="0"/>
          <w:divBdr>
            <w:top w:val="none" w:sz="0" w:space="0" w:color="auto"/>
            <w:left w:val="none" w:sz="0" w:space="0" w:color="auto"/>
            <w:bottom w:val="none" w:sz="0" w:space="0" w:color="auto"/>
            <w:right w:val="none" w:sz="0" w:space="0" w:color="auto"/>
          </w:divBdr>
          <w:divsChild>
            <w:div w:id="818765761">
              <w:marLeft w:val="0"/>
              <w:marRight w:val="0"/>
              <w:marTop w:val="0"/>
              <w:marBottom w:val="0"/>
              <w:divBdr>
                <w:top w:val="none" w:sz="0" w:space="0" w:color="auto"/>
                <w:left w:val="none" w:sz="0" w:space="0" w:color="auto"/>
                <w:bottom w:val="none" w:sz="0" w:space="0" w:color="auto"/>
                <w:right w:val="none" w:sz="0" w:space="0" w:color="auto"/>
              </w:divBdr>
            </w:div>
            <w:div w:id="818765766">
              <w:marLeft w:val="0"/>
              <w:marRight w:val="0"/>
              <w:marTop w:val="0"/>
              <w:marBottom w:val="0"/>
              <w:divBdr>
                <w:top w:val="none" w:sz="0" w:space="0" w:color="auto"/>
                <w:left w:val="none" w:sz="0" w:space="0" w:color="auto"/>
                <w:bottom w:val="none" w:sz="0" w:space="0" w:color="auto"/>
                <w:right w:val="none" w:sz="0" w:space="0" w:color="auto"/>
              </w:divBdr>
            </w:div>
            <w:div w:id="818765771">
              <w:marLeft w:val="0"/>
              <w:marRight w:val="0"/>
              <w:marTop w:val="0"/>
              <w:marBottom w:val="0"/>
              <w:divBdr>
                <w:top w:val="none" w:sz="0" w:space="0" w:color="auto"/>
                <w:left w:val="none" w:sz="0" w:space="0" w:color="auto"/>
                <w:bottom w:val="none" w:sz="0" w:space="0" w:color="auto"/>
                <w:right w:val="none" w:sz="0" w:space="0" w:color="auto"/>
              </w:divBdr>
            </w:div>
            <w:div w:id="818765772">
              <w:marLeft w:val="0"/>
              <w:marRight w:val="0"/>
              <w:marTop w:val="0"/>
              <w:marBottom w:val="0"/>
              <w:divBdr>
                <w:top w:val="none" w:sz="0" w:space="0" w:color="auto"/>
                <w:left w:val="none" w:sz="0" w:space="0" w:color="auto"/>
                <w:bottom w:val="none" w:sz="0" w:space="0" w:color="auto"/>
                <w:right w:val="none" w:sz="0" w:space="0" w:color="auto"/>
              </w:divBdr>
            </w:div>
            <w:div w:id="818765774">
              <w:marLeft w:val="0"/>
              <w:marRight w:val="0"/>
              <w:marTop w:val="0"/>
              <w:marBottom w:val="0"/>
              <w:divBdr>
                <w:top w:val="none" w:sz="0" w:space="0" w:color="auto"/>
                <w:left w:val="none" w:sz="0" w:space="0" w:color="auto"/>
                <w:bottom w:val="none" w:sz="0" w:space="0" w:color="auto"/>
                <w:right w:val="none" w:sz="0" w:space="0" w:color="auto"/>
              </w:divBdr>
            </w:div>
            <w:div w:id="818765776">
              <w:marLeft w:val="0"/>
              <w:marRight w:val="0"/>
              <w:marTop w:val="0"/>
              <w:marBottom w:val="0"/>
              <w:divBdr>
                <w:top w:val="none" w:sz="0" w:space="0" w:color="auto"/>
                <w:left w:val="none" w:sz="0" w:space="0" w:color="auto"/>
                <w:bottom w:val="none" w:sz="0" w:space="0" w:color="auto"/>
                <w:right w:val="none" w:sz="0" w:space="0" w:color="auto"/>
              </w:divBdr>
            </w:div>
            <w:div w:id="818765778">
              <w:marLeft w:val="0"/>
              <w:marRight w:val="0"/>
              <w:marTop w:val="0"/>
              <w:marBottom w:val="0"/>
              <w:divBdr>
                <w:top w:val="none" w:sz="0" w:space="0" w:color="auto"/>
                <w:left w:val="none" w:sz="0" w:space="0" w:color="auto"/>
                <w:bottom w:val="none" w:sz="0" w:space="0" w:color="auto"/>
                <w:right w:val="none" w:sz="0" w:space="0" w:color="auto"/>
              </w:divBdr>
            </w:div>
            <w:div w:id="818765783">
              <w:marLeft w:val="0"/>
              <w:marRight w:val="0"/>
              <w:marTop w:val="0"/>
              <w:marBottom w:val="0"/>
              <w:divBdr>
                <w:top w:val="none" w:sz="0" w:space="0" w:color="auto"/>
                <w:left w:val="none" w:sz="0" w:space="0" w:color="auto"/>
                <w:bottom w:val="none" w:sz="0" w:space="0" w:color="auto"/>
                <w:right w:val="none" w:sz="0" w:space="0" w:color="auto"/>
              </w:divBdr>
            </w:div>
            <w:div w:id="818765789">
              <w:marLeft w:val="0"/>
              <w:marRight w:val="0"/>
              <w:marTop w:val="0"/>
              <w:marBottom w:val="0"/>
              <w:divBdr>
                <w:top w:val="none" w:sz="0" w:space="0" w:color="auto"/>
                <w:left w:val="none" w:sz="0" w:space="0" w:color="auto"/>
                <w:bottom w:val="none" w:sz="0" w:space="0" w:color="auto"/>
                <w:right w:val="none" w:sz="0" w:space="0" w:color="auto"/>
              </w:divBdr>
            </w:div>
            <w:div w:id="818765790">
              <w:marLeft w:val="0"/>
              <w:marRight w:val="0"/>
              <w:marTop w:val="0"/>
              <w:marBottom w:val="0"/>
              <w:divBdr>
                <w:top w:val="none" w:sz="0" w:space="0" w:color="auto"/>
                <w:left w:val="none" w:sz="0" w:space="0" w:color="auto"/>
                <w:bottom w:val="none" w:sz="0" w:space="0" w:color="auto"/>
                <w:right w:val="none" w:sz="0" w:space="0" w:color="auto"/>
              </w:divBdr>
            </w:div>
            <w:div w:id="818765793">
              <w:marLeft w:val="0"/>
              <w:marRight w:val="0"/>
              <w:marTop w:val="0"/>
              <w:marBottom w:val="0"/>
              <w:divBdr>
                <w:top w:val="none" w:sz="0" w:space="0" w:color="auto"/>
                <w:left w:val="none" w:sz="0" w:space="0" w:color="auto"/>
                <w:bottom w:val="none" w:sz="0" w:space="0" w:color="auto"/>
                <w:right w:val="none" w:sz="0" w:space="0" w:color="auto"/>
              </w:divBdr>
            </w:div>
            <w:div w:id="818765795">
              <w:marLeft w:val="0"/>
              <w:marRight w:val="0"/>
              <w:marTop w:val="0"/>
              <w:marBottom w:val="0"/>
              <w:divBdr>
                <w:top w:val="none" w:sz="0" w:space="0" w:color="auto"/>
                <w:left w:val="none" w:sz="0" w:space="0" w:color="auto"/>
                <w:bottom w:val="none" w:sz="0" w:space="0" w:color="auto"/>
                <w:right w:val="none" w:sz="0" w:space="0" w:color="auto"/>
              </w:divBdr>
            </w:div>
            <w:div w:id="8187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5791">
      <w:marLeft w:val="0"/>
      <w:marRight w:val="0"/>
      <w:marTop w:val="0"/>
      <w:marBottom w:val="0"/>
      <w:divBdr>
        <w:top w:val="none" w:sz="0" w:space="0" w:color="auto"/>
        <w:left w:val="none" w:sz="0" w:space="0" w:color="auto"/>
        <w:bottom w:val="none" w:sz="0" w:space="0" w:color="auto"/>
        <w:right w:val="none" w:sz="0" w:space="0" w:color="auto"/>
      </w:divBdr>
    </w:div>
    <w:div w:id="818765792">
      <w:marLeft w:val="0"/>
      <w:marRight w:val="0"/>
      <w:marTop w:val="0"/>
      <w:marBottom w:val="0"/>
      <w:divBdr>
        <w:top w:val="none" w:sz="0" w:space="0" w:color="auto"/>
        <w:left w:val="none" w:sz="0" w:space="0" w:color="auto"/>
        <w:bottom w:val="none" w:sz="0" w:space="0" w:color="auto"/>
        <w:right w:val="none" w:sz="0" w:space="0" w:color="auto"/>
      </w:divBdr>
    </w:div>
    <w:div w:id="818765796">
      <w:marLeft w:val="0"/>
      <w:marRight w:val="0"/>
      <w:marTop w:val="0"/>
      <w:marBottom w:val="0"/>
      <w:divBdr>
        <w:top w:val="none" w:sz="0" w:space="0" w:color="auto"/>
        <w:left w:val="none" w:sz="0" w:space="0" w:color="auto"/>
        <w:bottom w:val="none" w:sz="0" w:space="0" w:color="auto"/>
        <w:right w:val="none" w:sz="0" w:space="0" w:color="auto"/>
      </w:divBdr>
    </w:div>
    <w:div w:id="818765797">
      <w:marLeft w:val="0"/>
      <w:marRight w:val="0"/>
      <w:marTop w:val="0"/>
      <w:marBottom w:val="0"/>
      <w:divBdr>
        <w:top w:val="none" w:sz="0" w:space="0" w:color="auto"/>
        <w:left w:val="none" w:sz="0" w:space="0" w:color="auto"/>
        <w:bottom w:val="none" w:sz="0" w:space="0" w:color="auto"/>
        <w:right w:val="none" w:sz="0" w:space="0" w:color="auto"/>
      </w:divBdr>
      <w:divsChild>
        <w:div w:id="818765780">
          <w:marLeft w:val="0"/>
          <w:marRight w:val="0"/>
          <w:marTop w:val="0"/>
          <w:marBottom w:val="0"/>
          <w:divBdr>
            <w:top w:val="none" w:sz="0" w:space="0" w:color="auto"/>
            <w:left w:val="none" w:sz="0" w:space="0" w:color="auto"/>
            <w:bottom w:val="none" w:sz="0" w:space="0" w:color="auto"/>
            <w:right w:val="none" w:sz="0" w:space="0" w:color="auto"/>
          </w:divBdr>
        </w:div>
      </w:divsChild>
    </w:div>
    <w:div w:id="818765798">
      <w:marLeft w:val="0"/>
      <w:marRight w:val="0"/>
      <w:marTop w:val="0"/>
      <w:marBottom w:val="0"/>
      <w:divBdr>
        <w:top w:val="none" w:sz="0" w:space="0" w:color="auto"/>
        <w:left w:val="none" w:sz="0" w:space="0" w:color="auto"/>
        <w:bottom w:val="none" w:sz="0" w:space="0" w:color="auto"/>
        <w:right w:val="none" w:sz="0" w:space="0" w:color="auto"/>
      </w:divBdr>
    </w:div>
    <w:div w:id="818765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dc:description/>
  <cp:lastModifiedBy>GIANGTHANH</cp:lastModifiedBy>
  <cp:revision>7</cp:revision>
  <cp:lastPrinted>2014-09-15T03:56:00Z</cp:lastPrinted>
  <dcterms:created xsi:type="dcterms:W3CDTF">2014-09-11T17:32:00Z</dcterms:created>
  <dcterms:modified xsi:type="dcterms:W3CDTF">2014-09-15T03:56:00Z</dcterms:modified>
</cp:coreProperties>
</file>